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64" w:rsidRPr="00E14931" w:rsidRDefault="00E14931">
      <w:pPr>
        <w:rPr>
          <w:i/>
          <w:sz w:val="28"/>
          <w:lang w:val="fr-FR"/>
        </w:rPr>
      </w:pPr>
      <w:r w:rsidRPr="00E14931">
        <w:rPr>
          <w:i/>
          <w:sz w:val="28"/>
          <w:lang w:val="fr-FR"/>
        </w:rPr>
        <w:t>Chapitre 8</w:t>
      </w:r>
    </w:p>
    <w:p w:rsidR="00E14931" w:rsidRDefault="00E14931">
      <w:pPr>
        <w:rPr>
          <w:i/>
          <w:sz w:val="28"/>
          <w:lang w:val="fr-FR"/>
        </w:rPr>
      </w:pPr>
      <w:r w:rsidRPr="00E14931">
        <w:rPr>
          <w:i/>
          <w:sz w:val="28"/>
          <w:lang w:val="fr-FR"/>
        </w:rPr>
        <w:t>Les Partis Politiques et les Élections</w:t>
      </w:r>
    </w:p>
    <w:p w:rsidR="00E14931" w:rsidRDefault="00E14931">
      <w:pPr>
        <w:rPr>
          <w:i/>
          <w:sz w:val="28"/>
          <w:lang w:val="fr-FR"/>
        </w:rPr>
      </w:pPr>
    </w:p>
    <w:p w:rsidR="00E14931" w:rsidRPr="00E14931" w:rsidRDefault="00E14931" w:rsidP="00E14931">
      <w:pPr>
        <w:pStyle w:val="ListParagraph"/>
        <w:numPr>
          <w:ilvl w:val="0"/>
          <w:numId w:val="1"/>
        </w:numPr>
        <w:jc w:val="left"/>
        <w:rPr>
          <w:i/>
          <w:sz w:val="28"/>
          <w:u w:val="single"/>
          <w:lang w:val="fr-FR"/>
        </w:rPr>
      </w:pPr>
      <w:r w:rsidRPr="00E14931">
        <w:rPr>
          <w:i/>
          <w:sz w:val="28"/>
          <w:u w:val="single"/>
          <w:lang w:val="fr-FR"/>
        </w:rPr>
        <w:t>La Droite et la Gauche</w:t>
      </w:r>
    </w:p>
    <w:p w:rsidR="00E14931" w:rsidRPr="00E14931" w:rsidRDefault="00E14931" w:rsidP="002639A8">
      <w:pPr>
        <w:spacing w:line="239" w:lineRule="auto"/>
        <w:jc w:val="both"/>
        <w:rPr>
          <w:sz w:val="24"/>
          <w:szCs w:val="24"/>
          <w:lang w:val="fr-FR"/>
        </w:rPr>
        <w:sectPr w:rsidR="00E14931" w:rsidRPr="00E14931" w:rsidSect="00E14931">
          <w:pgSz w:w="12240" w:h="15840"/>
          <w:pgMar w:top="1440" w:right="540" w:bottom="1440" w:left="1440" w:header="1440" w:footer="1440" w:gutter="0"/>
          <w:cols w:space="720"/>
        </w:sectPr>
      </w:pPr>
    </w:p>
    <w:p w:rsidR="00E14931" w:rsidRDefault="00E14931" w:rsidP="00E14931">
      <w:pPr>
        <w:pStyle w:val="Level1"/>
        <w:numPr>
          <w:ilvl w:val="0"/>
          <w:numId w:val="2"/>
        </w:numPr>
        <w:tabs>
          <w:tab w:val="left" w:pos="720"/>
        </w:tabs>
        <w:spacing w:line="239" w:lineRule="auto"/>
        <w:ind w:left="720" w:hanging="720"/>
        <w:jc w:val="left"/>
        <w:rPr>
          <w:lang w:val="fr-FR"/>
        </w:rPr>
      </w:pPr>
      <w:r>
        <w:rPr>
          <w:lang w:val="fr-FR"/>
        </w:rPr>
        <w:lastRenderedPageBreak/>
        <w:t>la Convention révolutionnaire</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les partis conservateurs, monarchistes, s'asseyent   droite dans l''hémicycle</w:t>
      </w:r>
    </w:p>
    <w:p w:rsidR="00E14931" w:rsidRPr="00EB4290" w:rsidRDefault="00E14931" w:rsidP="00EB4290">
      <w:pPr>
        <w:pStyle w:val="Level2"/>
        <w:numPr>
          <w:ilvl w:val="0"/>
          <w:numId w:val="2"/>
        </w:numPr>
        <w:tabs>
          <w:tab w:val="left" w:pos="720"/>
          <w:tab w:val="left" w:pos="1440"/>
        </w:tabs>
        <w:spacing w:line="239" w:lineRule="auto"/>
        <w:ind w:left="1440" w:hanging="720"/>
        <w:jc w:val="left"/>
        <w:rPr>
          <w:lang w:val="fr-FR"/>
        </w:rPr>
      </w:pPr>
      <w:r>
        <w:rPr>
          <w:lang w:val="fr-FR"/>
        </w:rPr>
        <w:t>les réformateurs, radicaux et révolutionnaires, s'asseyent   gauche</w:t>
      </w:r>
    </w:p>
    <w:p w:rsidR="00E14931" w:rsidRDefault="00E14931" w:rsidP="00E14931">
      <w:pPr>
        <w:pStyle w:val="Level1"/>
        <w:numPr>
          <w:ilvl w:val="0"/>
          <w:numId w:val="2"/>
        </w:numPr>
        <w:tabs>
          <w:tab w:val="left" w:pos="720"/>
        </w:tabs>
        <w:spacing w:line="239" w:lineRule="auto"/>
        <w:ind w:left="720" w:hanging="720"/>
        <w:jc w:val="left"/>
        <w:rPr>
          <w:lang w:val="fr-FR"/>
        </w:rPr>
      </w:pPr>
      <w:r>
        <w:rPr>
          <w:lang w:val="fr-FR"/>
        </w:rPr>
        <w:t>la droite et la gauche se d</w:t>
      </w:r>
      <w:r w:rsidR="00EB4290">
        <w:rPr>
          <w:lang w:val="fr-FR"/>
        </w:rPr>
        <w:t>istinguent selon plusieurs critè</w:t>
      </w:r>
      <w:r>
        <w:rPr>
          <w:lang w:val="fr-FR"/>
        </w:rPr>
        <w:t>res:</w:t>
      </w:r>
    </w:p>
    <w:p w:rsidR="00E14931" w:rsidRPr="00E14931" w:rsidRDefault="00E14931" w:rsidP="00E14931">
      <w:pPr>
        <w:pStyle w:val="Level1"/>
        <w:numPr>
          <w:ilvl w:val="0"/>
          <w:numId w:val="2"/>
        </w:numPr>
        <w:tabs>
          <w:tab w:val="left" w:pos="720"/>
        </w:tabs>
        <w:spacing w:line="239" w:lineRule="auto"/>
        <w:ind w:left="720" w:hanging="720"/>
        <w:jc w:val="left"/>
        <w:rPr>
          <w:lang w:val="fr-FR"/>
        </w:rPr>
        <w:sectPr w:rsidR="00E14931" w:rsidRPr="00E14931">
          <w:type w:val="continuous"/>
          <w:pgSz w:w="12240" w:h="15840"/>
          <w:pgMar w:top="1440" w:right="540" w:bottom="1440" w:left="1440" w:header="1440" w:footer="1440" w:gutter="0"/>
          <w:cols w:space="720"/>
        </w:sectPr>
      </w:pPr>
    </w:p>
    <w:p w:rsidR="00E14931" w:rsidRPr="00E14931" w:rsidRDefault="00E14931" w:rsidP="00E14931">
      <w:pPr>
        <w:spacing w:line="2" w:lineRule="exact"/>
        <w:rPr>
          <w:sz w:val="24"/>
          <w:szCs w:val="24"/>
          <w:lang w:val="fr-FR"/>
        </w:rPr>
      </w:pP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le statut socio-économique</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l'attitude du rôle de l'État dans la vie économique</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 xml:space="preserve">les dirigistes, qui favorisent l'intervention de l'État, peuvent  </w:t>
      </w:r>
      <w:r w:rsidR="00EB4290">
        <w:rPr>
          <w:lang w:val="fr-FR"/>
        </w:rPr>
        <w:t>ê</w:t>
      </w:r>
      <w:r>
        <w:rPr>
          <w:lang w:val="fr-FR"/>
        </w:rPr>
        <w:t>tre de droite ou de gauche</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les libéraux, qui ne veulent qu'une intervention minimale de l'État, sont en gé</w:t>
      </w:r>
      <w:r w:rsidR="002639A8">
        <w:rPr>
          <w:lang w:val="fr-FR"/>
        </w:rPr>
        <w:t>néral de droite, mais peuvent ê</w:t>
      </w:r>
      <w:r>
        <w:rPr>
          <w:lang w:val="fr-FR"/>
        </w:rPr>
        <w:t>tre de gauche</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le rôle de diverses institutions comme l'Église, la police, etc.</w:t>
      </w:r>
    </w:p>
    <w:p w:rsidR="00E14931" w:rsidRPr="00E14931" w:rsidRDefault="00E14931" w:rsidP="00E14931">
      <w:pPr>
        <w:pStyle w:val="Level2"/>
        <w:numPr>
          <w:ilvl w:val="0"/>
          <w:numId w:val="2"/>
        </w:numPr>
        <w:tabs>
          <w:tab w:val="left" w:pos="720"/>
          <w:tab w:val="left" w:pos="1440"/>
        </w:tabs>
        <w:spacing w:line="239" w:lineRule="auto"/>
        <w:ind w:left="1440" w:hanging="720"/>
        <w:jc w:val="left"/>
        <w:rPr>
          <w:lang w:val="fr-FR"/>
        </w:rPr>
        <w:sectPr w:rsidR="00E14931" w:rsidRPr="00E14931">
          <w:type w:val="continuous"/>
          <w:pgSz w:w="12240" w:h="15840"/>
          <w:pgMar w:top="1440" w:right="540" w:bottom="1440" w:left="1440" w:header="1440" w:footer="1440" w:gutter="0"/>
          <w:cols w:space="720"/>
        </w:sectPr>
      </w:pPr>
    </w:p>
    <w:p w:rsidR="00E14931" w:rsidRPr="00E14931" w:rsidRDefault="00E14931" w:rsidP="00E14931">
      <w:pPr>
        <w:spacing w:line="2" w:lineRule="exact"/>
        <w:rPr>
          <w:sz w:val="24"/>
          <w:szCs w:val="24"/>
          <w:lang w:val="fr-FR"/>
        </w:rPr>
      </w:pPr>
    </w:p>
    <w:p w:rsidR="00E14931" w:rsidRPr="00E14931" w:rsidRDefault="00E14931" w:rsidP="00433150">
      <w:pPr>
        <w:numPr>
          <w:ilvl w:val="12"/>
          <w:numId w:val="0"/>
        </w:numPr>
        <w:spacing w:line="239" w:lineRule="auto"/>
        <w:jc w:val="both"/>
        <w:rPr>
          <w:sz w:val="24"/>
          <w:szCs w:val="24"/>
          <w:lang w:val="fr-FR"/>
        </w:rPr>
        <w:sectPr w:rsidR="00E14931" w:rsidRPr="00E14931">
          <w:type w:val="continuous"/>
          <w:pgSz w:w="12240" w:h="15840"/>
          <w:pgMar w:top="1440" w:right="540" w:bottom="1440" w:left="1440" w:header="1440" w:footer="1440" w:gutter="0"/>
          <w:cols w:space="720"/>
        </w:sectPr>
      </w:pPr>
    </w:p>
    <w:p w:rsidR="00E14931" w:rsidRPr="00E14931" w:rsidRDefault="00E14931" w:rsidP="00E14931">
      <w:pPr>
        <w:spacing w:line="2" w:lineRule="exact"/>
        <w:rPr>
          <w:sz w:val="24"/>
          <w:szCs w:val="24"/>
          <w:lang w:val="fr-FR"/>
        </w:rPr>
      </w:pPr>
    </w:p>
    <w:p w:rsidR="00E14931" w:rsidRDefault="00E14931" w:rsidP="00E14931">
      <w:pPr>
        <w:pStyle w:val="Level1"/>
        <w:numPr>
          <w:ilvl w:val="0"/>
          <w:numId w:val="2"/>
        </w:numPr>
        <w:tabs>
          <w:tab w:val="left" w:pos="720"/>
        </w:tabs>
        <w:spacing w:line="239" w:lineRule="auto"/>
        <w:ind w:left="720" w:hanging="720"/>
        <w:jc w:val="left"/>
        <w:rPr>
          <w:lang w:val="fr-FR"/>
        </w:rPr>
      </w:pPr>
      <w:r>
        <w:rPr>
          <w:lang w:val="fr-FR"/>
        </w:rPr>
        <w:t>A cause de cette diversité, il y a plusieurs grands partis politiques en France.  En général:</w:t>
      </w:r>
    </w:p>
    <w:p w:rsidR="00E14931" w:rsidRDefault="00E14931" w:rsidP="00E14931">
      <w:pPr>
        <w:pStyle w:val="Level1"/>
        <w:numPr>
          <w:ilvl w:val="0"/>
          <w:numId w:val="2"/>
        </w:numPr>
        <w:tabs>
          <w:tab w:val="left" w:pos="720"/>
        </w:tabs>
        <w:spacing w:line="239" w:lineRule="auto"/>
        <w:ind w:left="720" w:hanging="720"/>
        <w:jc w:val="left"/>
        <w:sectPr w:rsidR="00E14931">
          <w:type w:val="continuous"/>
          <w:pgSz w:w="12240" w:h="15840"/>
          <w:pgMar w:top="1440" w:right="540" w:bottom="1440" w:left="1440" w:header="1440" w:footer="1440" w:gutter="0"/>
          <w:cols w:space="720"/>
        </w:sectPr>
      </w:pPr>
    </w:p>
    <w:p w:rsidR="00E14931" w:rsidRDefault="00E14931" w:rsidP="00E14931">
      <w:pPr>
        <w:spacing w:line="2" w:lineRule="exact"/>
        <w:rPr>
          <w:sz w:val="24"/>
          <w:szCs w:val="24"/>
        </w:rPr>
      </w:pP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les partis de droite sont conservateurs, favorisent le maintien du statut quo.  Ils sont souvent en faveur de l'Église</w:t>
      </w:r>
      <w:r w:rsidR="00EB4290">
        <w:rPr>
          <w:lang w:val="fr-FR"/>
        </w:rPr>
        <w:t xml:space="preserve"> catholique, tout en restant laï</w:t>
      </w:r>
      <w:r>
        <w:rPr>
          <w:lang w:val="fr-FR"/>
        </w:rPr>
        <w:t>cs</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 xml:space="preserve">les partis de gauches représentent les réformateurs, qui veulent changer la structure </w:t>
      </w:r>
      <w:r w:rsidR="00EB4290">
        <w:rPr>
          <w:lang w:val="fr-FR"/>
        </w:rPr>
        <w:t>sociale.  Ils symbolisent la laï</w:t>
      </w:r>
      <w:r>
        <w:rPr>
          <w:lang w:val="fr-FR"/>
        </w:rPr>
        <w:t>cité, préconisent les droits des minorités, et favorisent une meilleure répartition des revenus</w:t>
      </w:r>
    </w:p>
    <w:p w:rsidR="00E14931" w:rsidRPr="00E14931" w:rsidRDefault="00E14931" w:rsidP="00E14931">
      <w:pPr>
        <w:pStyle w:val="ListParagraph"/>
        <w:numPr>
          <w:ilvl w:val="0"/>
          <w:numId w:val="1"/>
        </w:numPr>
        <w:jc w:val="left"/>
        <w:rPr>
          <w:i/>
          <w:sz w:val="28"/>
          <w:u w:val="single"/>
          <w:lang w:val="fr-FR"/>
        </w:rPr>
      </w:pPr>
      <w:r w:rsidRPr="00E14931">
        <w:rPr>
          <w:i/>
          <w:sz w:val="28"/>
          <w:u w:val="single"/>
          <w:lang w:val="fr-FR"/>
        </w:rPr>
        <w:t>Partis Politiques</w:t>
      </w:r>
    </w:p>
    <w:p w:rsidR="00E14931" w:rsidRDefault="00E14931" w:rsidP="00EB4290">
      <w:pPr>
        <w:numPr>
          <w:ilvl w:val="12"/>
          <w:numId w:val="0"/>
        </w:numPr>
        <w:spacing w:line="239" w:lineRule="auto"/>
        <w:ind w:left="720" w:firstLine="720"/>
        <w:jc w:val="left"/>
        <w:rPr>
          <w:sz w:val="24"/>
          <w:szCs w:val="24"/>
          <w:lang w:val="fr-FR"/>
        </w:rPr>
      </w:pPr>
      <w:r>
        <w:rPr>
          <w:sz w:val="24"/>
          <w:szCs w:val="24"/>
          <w:lang w:val="fr-FR"/>
        </w:rPr>
        <w:t>Il y a une trentaine d</w:t>
      </w:r>
      <w:r w:rsidR="002639A8">
        <w:rPr>
          <w:sz w:val="24"/>
          <w:szCs w:val="24"/>
          <w:lang w:val="fr-FR"/>
        </w:rPr>
        <w:t xml:space="preserve">e partis politiques en France. </w:t>
      </w:r>
      <w:r>
        <w:rPr>
          <w:sz w:val="24"/>
          <w:szCs w:val="24"/>
          <w:lang w:val="fr-FR"/>
        </w:rPr>
        <w:t>La droite et la gauche sont composées chacune de trois partis principaux.</w:t>
      </w:r>
    </w:p>
    <w:p w:rsidR="00E14931" w:rsidRDefault="00E14931" w:rsidP="00E14931">
      <w:pPr>
        <w:pStyle w:val="Level1"/>
        <w:numPr>
          <w:ilvl w:val="0"/>
          <w:numId w:val="2"/>
        </w:numPr>
        <w:tabs>
          <w:tab w:val="left" w:pos="720"/>
        </w:tabs>
        <w:spacing w:line="239" w:lineRule="auto"/>
        <w:ind w:left="720" w:hanging="720"/>
        <w:jc w:val="left"/>
        <w:rPr>
          <w:lang w:val="fr-FR"/>
        </w:rPr>
      </w:pPr>
      <w:r>
        <w:rPr>
          <w:i/>
          <w:iCs/>
          <w:lang w:val="fr-FR"/>
        </w:rPr>
        <w:t>Partis de droite</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 xml:space="preserve">UMP: Union pour un </w:t>
      </w:r>
      <w:r w:rsidR="00EB4290">
        <w:rPr>
          <w:lang w:val="fr-FR"/>
        </w:rPr>
        <w:t>mouvement populaire: droite laï</w:t>
      </w:r>
      <w:r>
        <w:rPr>
          <w:lang w:val="fr-FR"/>
        </w:rPr>
        <w:t>que, libéral/dirigiste, conservateur, nationaliste</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C'est le parti fondé par Charles de Gaulle</w:t>
      </w:r>
    </w:p>
    <w:p w:rsidR="00EB4290" w:rsidRPr="00EB4290" w:rsidRDefault="00EB4290" w:rsidP="00EB4290">
      <w:pPr>
        <w:pStyle w:val="Level3"/>
        <w:numPr>
          <w:ilvl w:val="0"/>
          <w:numId w:val="2"/>
        </w:numPr>
        <w:tabs>
          <w:tab w:val="left" w:pos="720"/>
          <w:tab w:val="left" w:pos="1440"/>
          <w:tab w:val="left" w:pos="2160"/>
        </w:tabs>
        <w:spacing w:line="239" w:lineRule="auto"/>
        <w:ind w:left="1441"/>
        <w:jc w:val="left"/>
        <w:rPr>
          <w:lang w:val="fr-FR"/>
        </w:rPr>
      </w:pPr>
      <w:r>
        <w:rPr>
          <w:lang w:val="fr-FR"/>
        </w:rPr>
        <w:t xml:space="preserve">           C'est le plus grand parti de droite</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Ses idées:</w:t>
      </w:r>
    </w:p>
    <w:p w:rsidR="00E14931" w:rsidRDefault="00E14931" w:rsidP="00E14931">
      <w:pPr>
        <w:pStyle w:val="Level4"/>
        <w:numPr>
          <w:ilvl w:val="0"/>
          <w:numId w:val="2"/>
        </w:numPr>
        <w:tabs>
          <w:tab w:val="left" w:pos="720"/>
          <w:tab w:val="left" w:pos="1440"/>
          <w:tab w:val="left" w:pos="2160"/>
          <w:tab w:val="left" w:pos="2880"/>
        </w:tabs>
        <w:spacing w:line="239" w:lineRule="auto"/>
        <w:ind w:left="2880" w:hanging="720"/>
        <w:jc w:val="left"/>
        <w:rPr>
          <w:lang w:val="fr-FR"/>
        </w:rPr>
      </w:pPr>
      <w:r>
        <w:rPr>
          <w:lang w:val="fr-FR"/>
        </w:rPr>
        <w:t>défenseur de la famille traditionnelle</w:t>
      </w:r>
    </w:p>
    <w:p w:rsidR="00E14931" w:rsidRDefault="00E14931" w:rsidP="00E14931">
      <w:pPr>
        <w:pStyle w:val="Level4"/>
        <w:numPr>
          <w:ilvl w:val="0"/>
          <w:numId w:val="2"/>
        </w:numPr>
        <w:tabs>
          <w:tab w:val="left" w:pos="720"/>
          <w:tab w:val="left" w:pos="1440"/>
          <w:tab w:val="left" w:pos="2160"/>
          <w:tab w:val="left" w:pos="2880"/>
        </w:tabs>
        <w:spacing w:line="239" w:lineRule="auto"/>
        <w:ind w:left="2880" w:hanging="720"/>
        <w:jc w:val="left"/>
        <w:rPr>
          <w:lang w:val="fr-FR"/>
        </w:rPr>
      </w:pPr>
      <w:r>
        <w:rPr>
          <w:lang w:val="fr-FR"/>
        </w:rPr>
        <w:t>État fort, respect de la loi et de l'ordre</w:t>
      </w:r>
    </w:p>
    <w:p w:rsidR="00E14931" w:rsidRDefault="00E14931" w:rsidP="00E14931">
      <w:pPr>
        <w:pStyle w:val="Level4"/>
        <w:numPr>
          <w:ilvl w:val="0"/>
          <w:numId w:val="2"/>
        </w:numPr>
        <w:tabs>
          <w:tab w:val="left" w:pos="720"/>
          <w:tab w:val="left" w:pos="1440"/>
          <w:tab w:val="left" w:pos="2160"/>
          <w:tab w:val="left" w:pos="2880"/>
        </w:tabs>
        <w:spacing w:line="239" w:lineRule="auto"/>
        <w:ind w:left="2880" w:hanging="720"/>
        <w:jc w:val="left"/>
        <w:rPr>
          <w:lang w:val="fr-FR"/>
        </w:rPr>
      </w:pPr>
      <w:r>
        <w:rPr>
          <w:lang w:val="fr-FR"/>
        </w:rPr>
        <w:t>libéralisme conservateur en économie (prône l'économie de marché)</w:t>
      </w:r>
    </w:p>
    <w:p w:rsidR="006E4206" w:rsidRDefault="00E14931" w:rsidP="006E4206">
      <w:pPr>
        <w:pStyle w:val="Level4"/>
        <w:numPr>
          <w:ilvl w:val="0"/>
          <w:numId w:val="2"/>
        </w:numPr>
        <w:tabs>
          <w:tab w:val="left" w:pos="720"/>
          <w:tab w:val="left" w:pos="1440"/>
          <w:tab w:val="left" w:pos="2160"/>
          <w:tab w:val="left" w:pos="2880"/>
        </w:tabs>
        <w:spacing w:line="239" w:lineRule="auto"/>
        <w:ind w:left="2880" w:hanging="720"/>
        <w:jc w:val="left"/>
        <w:rPr>
          <w:lang w:val="fr-FR"/>
        </w:rPr>
      </w:pPr>
      <w:r>
        <w:rPr>
          <w:lang w:val="fr-FR"/>
        </w:rPr>
        <w:t>dirigiste parce qu'il soutient l'intervention de l'État pour protéger les entreprises</w:t>
      </w:r>
    </w:p>
    <w:p w:rsidR="006E4206" w:rsidRDefault="006E4206" w:rsidP="006E4206">
      <w:pPr>
        <w:pStyle w:val="Level4"/>
        <w:numPr>
          <w:ilvl w:val="0"/>
          <w:numId w:val="2"/>
        </w:numPr>
        <w:tabs>
          <w:tab w:val="left" w:pos="720"/>
          <w:tab w:val="left" w:pos="1440"/>
          <w:tab w:val="left" w:pos="2160"/>
          <w:tab w:val="left" w:pos="2880"/>
        </w:tabs>
        <w:spacing w:line="239" w:lineRule="auto"/>
        <w:ind w:left="1440" w:hanging="720"/>
        <w:jc w:val="left"/>
        <w:rPr>
          <w:lang w:val="fr-FR"/>
        </w:rPr>
      </w:pPr>
      <w:r w:rsidRPr="006E4206">
        <w:rPr>
          <w:lang w:val="fr-FR"/>
        </w:rPr>
        <w:t>Nouveau Centre et le Mouvement Démocrate (</w:t>
      </w:r>
      <w:proofErr w:type="spellStart"/>
      <w:r w:rsidRPr="006E4206">
        <w:rPr>
          <w:lang w:val="fr-FR"/>
        </w:rPr>
        <w:t>MoDem</w:t>
      </w:r>
      <w:proofErr w:type="spellEnd"/>
      <w:r w:rsidRPr="006E4206">
        <w:rPr>
          <w:lang w:val="fr-FR"/>
        </w:rPr>
        <w:t>).  Ces deux partis sont issus de la division de l'ancien parti de l'UDF (Union pour la démocratie française) en 2007.  L'UDF avait deux courants idéologistes divergents qui représentent les deux nouveaux partis</w:t>
      </w:r>
    </w:p>
    <w:p w:rsidR="006E4206" w:rsidRDefault="006E4206" w:rsidP="006E4206">
      <w:pPr>
        <w:pStyle w:val="Level4"/>
        <w:numPr>
          <w:ilvl w:val="0"/>
          <w:numId w:val="2"/>
        </w:numPr>
        <w:tabs>
          <w:tab w:val="left" w:pos="720"/>
          <w:tab w:val="left" w:pos="1440"/>
          <w:tab w:val="left" w:pos="2160"/>
          <w:tab w:val="left" w:pos="2880"/>
        </w:tabs>
        <w:spacing w:line="239" w:lineRule="auto"/>
        <w:ind w:left="2160" w:hanging="720"/>
        <w:jc w:val="left"/>
        <w:rPr>
          <w:lang w:val="fr-FR"/>
        </w:rPr>
      </w:pPr>
      <w:r w:rsidRPr="006E4206">
        <w:rPr>
          <w:lang w:val="fr-FR"/>
        </w:rPr>
        <w:t xml:space="preserve">Le Nouveau Centre: </w:t>
      </w:r>
    </w:p>
    <w:p w:rsidR="006E4206" w:rsidRDefault="006E4206" w:rsidP="006E4206">
      <w:pPr>
        <w:pStyle w:val="Level4"/>
        <w:numPr>
          <w:ilvl w:val="0"/>
          <w:numId w:val="2"/>
        </w:numPr>
        <w:tabs>
          <w:tab w:val="left" w:pos="720"/>
          <w:tab w:val="left" w:pos="1440"/>
          <w:tab w:val="left" w:pos="2160"/>
          <w:tab w:val="left" w:pos="2880"/>
        </w:tabs>
        <w:spacing w:line="239" w:lineRule="auto"/>
        <w:ind w:left="2880" w:hanging="720"/>
        <w:jc w:val="left"/>
        <w:rPr>
          <w:lang w:val="fr-FR"/>
        </w:rPr>
      </w:pPr>
      <w:r w:rsidRPr="006E4206">
        <w:rPr>
          <w:lang w:val="fr-FR"/>
        </w:rPr>
        <w:t>représente le courant libéral (conservateur) de l'ancien UDF</w:t>
      </w:r>
    </w:p>
    <w:p w:rsidR="006E4206" w:rsidRDefault="006E4206" w:rsidP="006E4206">
      <w:pPr>
        <w:pStyle w:val="Level4"/>
        <w:numPr>
          <w:ilvl w:val="0"/>
          <w:numId w:val="2"/>
        </w:numPr>
        <w:tabs>
          <w:tab w:val="left" w:pos="720"/>
          <w:tab w:val="left" w:pos="1440"/>
          <w:tab w:val="left" w:pos="2160"/>
          <w:tab w:val="left" w:pos="2880"/>
        </w:tabs>
        <w:spacing w:line="239" w:lineRule="auto"/>
        <w:ind w:left="2880" w:hanging="720"/>
        <w:jc w:val="left"/>
        <w:rPr>
          <w:lang w:val="fr-FR"/>
        </w:rPr>
      </w:pPr>
      <w:r w:rsidRPr="006E4206">
        <w:rPr>
          <w:lang w:val="fr-FR"/>
        </w:rPr>
        <w:t xml:space="preserve">système économique libéral, anti-interventionniste, </w:t>
      </w:r>
    </w:p>
    <w:p w:rsidR="006E4206" w:rsidRDefault="006E4206" w:rsidP="006E4206">
      <w:pPr>
        <w:pStyle w:val="Level4"/>
        <w:numPr>
          <w:ilvl w:val="0"/>
          <w:numId w:val="2"/>
        </w:numPr>
        <w:tabs>
          <w:tab w:val="left" w:pos="720"/>
          <w:tab w:val="left" w:pos="1440"/>
          <w:tab w:val="left" w:pos="2160"/>
          <w:tab w:val="left" w:pos="2880"/>
        </w:tabs>
        <w:spacing w:line="239" w:lineRule="auto"/>
        <w:ind w:left="2880" w:hanging="720"/>
        <w:jc w:val="left"/>
        <w:rPr>
          <w:lang w:val="fr-FR"/>
        </w:rPr>
      </w:pPr>
      <w:r w:rsidRPr="006E4206">
        <w:rPr>
          <w:lang w:val="fr-FR"/>
        </w:rPr>
        <w:t xml:space="preserve">valeurs sociales, libérales et européennes; </w:t>
      </w:r>
    </w:p>
    <w:p w:rsidR="006E4206" w:rsidRDefault="006E4206" w:rsidP="006E4206">
      <w:pPr>
        <w:pStyle w:val="Level4"/>
        <w:numPr>
          <w:ilvl w:val="0"/>
          <w:numId w:val="2"/>
        </w:numPr>
        <w:tabs>
          <w:tab w:val="left" w:pos="720"/>
          <w:tab w:val="left" w:pos="1440"/>
          <w:tab w:val="left" w:pos="2160"/>
          <w:tab w:val="left" w:pos="2880"/>
        </w:tabs>
        <w:spacing w:line="239" w:lineRule="auto"/>
        <w:ind w:left="2880" w:hanging="720"/>
        <w:jc w:val="left"/>
        <w:rPr>
          <w:lang w:val="fr-FR"/>
        </w:rPr>
      </w:pPr>
      <w:r w:rsidRPr="006E4206">
        <w:rPr>
          <w:lang w:val="fr-FR"/>
        </w:rPr>
        <w:t>partenaires de la droite présidentielle</w:t>
      </w:r>
    </w:p>
    <w:p w:rsidR="006E4206" w:rsidRDefault="006E4206" w:rsidP="006E4206">
      <w:pPr>
        <w:pStyle w:val="Level4"/>
        <w:numPr>
          <w:ilvl w:val="0"/>
          <w:numId w:val="2"/>
        </w:numPr>
        <w:tabs>
          <w:tab w:val="left" w:pos="720"/>
          <w:tab w:val="left" w:pos="1440"/>
          <w:tab w:val="left" w:pos="2160"/>
          <w:tab w:val="left" w:pos="2880"/>
        </w:tabs>
        <w:spacing w:line="239" w:lineRule="auto"/>
        <w:ind w:left="2160" w:hanging="720"/>
        <w:jc w:val="left"/>
        <w:rPr>
          <w:lang w:val="fr-FR"/>
        </w:rPr>
      </w:pPr>
      <w:r w:rsidRPr="006E4206">
        <w:rPr>
          <w:lang w:val="fr-FR"/>
        </w:rPr>
        <w:t xml:space="preserve">Le </w:t>
      </w:r>
      <w:proofErr w:type="spellStart"/>
      <w:r w:rsidRPr="006E4206">
        <w:rPr>
          <w:lang w:val="fr-FR"/>
        </w:rPr>
        <w:t>MoDem</w:t>
      </w:r>
      <w:proofErr w:type="spellEnd"/>
      <w:r w:rsidRPr="006E4206">
        <w:rPr>
          <w:lang w:val="fr-FR"/>
        </w:rPr>
        <w:t xml:space="preserve">: </w:t>
      </w:r>
    </w:p>
    <w:p w:rsidR="006E4206" w:rsidRDefault="006E4206" w:rsidP="006E4206">
      <w:pPr>
        <w:pStyle w:val="Level4"/>
        <w:numPr>
          <w:ilvl w:val="0"/>
          <w:numId w:val="2"/>
        </w:numPr>
        <w:tabs>
          <w:tab w:val="left" w:pos="720"/>
          <w:tab w:val="left" w:pos="1440"/>
          <w:tab w:val="left" w:pos="2160"/>
          <w:tab w:val="left" w:pos="2880"/>
        </w:tabs>
        <w:spacing w:line="239" w:lineRule="auto"/>
        <w:ind w:left="2880" w:hanging="720"/>
        <w:jc w:val="left"/>
        <w:rPr>
          <w:lang w:val="fr-FR"/>
        </w:rPr>
      </w:pPr>
      <w:r w:rsidRPr="006E4206">
        <w:rPr>
          <w:lang w:val="fr-FR"/>
        </w:rPr>
        <w:t xml:space="preserve">représente le courant social-démocrate de l'ancien UDF;  </w:t>
      </w:r>
    </w:p>
    <w:p w:rsidR="006E4206" w:rsidRDefault="006E4206" w:rsidP="006E4206">
      <w:pPr>
        <w:pStyle w:val="Level4"/>
        <w:numPr>
          <w:ilvl w:val="0"/>
          <w:numId w:val="2"/>
        </w:numPr>
        <w:tabs>
          <w:tab w:val="left" w:pos="720"/>
          <w:tab w:val="left" w:pos="1440"/>
          <w:tab w:val="left" w:pos="2160"/>
          <w:tab w:val="left" w:pos="2880"/>
        </w:tabs>
        <w:spacing w:line="239" w:lineRule="auto"/>
        <w:ind w:left="2880" w:hanging="720"/>
        <w:jc w:val="left"/>
        <w:rPr>
          <w:lang w:val="fr-FR"/>
        </w:rPr>
      </w:pPr>
      <w:proofErr w:type="spellStart"/>
      <w:r w:rsidRPr="006E4206">
        <w:rPr>
          <w:lang w:val="fr-FR"/>
        </w:rPr>
        <w:t>préconiste</w:t>
      </w:r>
      <w:proofErr w:type="spellEnd"/>
      <w:r w:rsidRPr="006E4206">
        <w:rPr>
          <w:lang w:val="fr-FR"/>
        </w:rPr>
        <w:t xml:space="preserve"> des réformes sociales</w:t>
      </w:r>
    </w:p>
    <w:p w:rsidR="006E4206" w:rsidRDefault="006E4206" w:rsidP="006E4206">
      <w:pPr>
        <w:pStyle w:val="Level4"/>
        <w:numPr>
          <w:ilvl w:val="0"/>
          <w:numId w:val="2"/>
        </w:numPr>
        <w:tabs>
          <w:tab w:val="left" w:pos="720"/>
          <w:tab w:val="left" w:pos="1440"/>
          <w:tab w:val="left" w:pos="2160"/>
          <w:tab w:val="left" w:pos="2880"/>
        </w:tabs>
        <w:spacing w:line="239" w:lineRule="auto"/>
        <w:ind w:left="2880" w:hanging="720"/>
        <w:jc w:val="left"/>
        <w:rPr>
          <w:lang w:val="fr-FR"/>
        </w:rPr>
      </w:pPr>
      <w:r w:rsidRPr="006E4206">
        <w:rPr>
          <w:lang w:val="fr-FR"/>
        </w:rPr>
        <w:t>position indépendante, en dehors de la majorité et de l'opposition</w:t>
      </w:r>
    </w:p>
    <w:p w:rsidR="00E14931" w:rsidRPr="006E4206" w:rsidRDefault="00EB4290" w:rsidP="006E4206">
      <w:pPr>
        <w:pStyle w:val="Level4"/>
        <w:numPr>
          <w:ilvl w:val="0"/>
          <w:numId w:val="2"/>
        </w:numPr>
        <w:tabs>
          <w:tab w:val="left" w:pos="720"/>
          <w:tab w:val="left" w:pos="1440"/>
          <w:tab w:val="left" w:pos="2160"/>
          <w:tab w:val="left" w:pos="2880"/>
        </w:tabs>
        <w:spacing w:line="239" w:lineRule="auto"/>
        <w:ind w:left="1440" w:hanging="720"/>
        <w:jc w:val="left"/>
        <w:rPr>
          <w:lang w:val="fr-FR"/>
        </w:rPr>
      </w:pPr>
      <w:r w:rsidRPr="006E4206">
        <w:rPr>
          <w:lang w:val="fr-FR"/>
        </w:rPr>
        <w:lastRenderedPageBreak/>
        <w:t>FN: Front National: extrê</w:t>
      </w:r>
      <w:r w:rsidR="00E14931" w:rsidRPr="006E4206">
        <w:rPr>
          <w:lang w:val="fr-FR"/>
        </w:rPr>
        <w:t>me-droite catholique; conservateur, nationaliste, anti-européen</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Créé par Jean-Marie Le Pen</w:t>
      </w:r>
    </w:p>
    <w:p w:rsidR="00E14931" w:rsidRDefault="00EB4290"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Parti d'extrê</w:t>
      </w:r>
      <w:r w:rsidR="00E14931">
        <w:rPr>
          <w:lang w:val="fr-FR"/>
        </w:rPr>
        <w:t>me-droite, réactionnaire et xénophobe</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propose de renvoyer les immigrés chez eux</w:t>
      </w:r>
    </w:p>
    <w:p w:rsidR="00E14931" w:rsidRDefault="00EB4290"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 xml:space="preserve">s'oppose à </w:t>
      </w:r>
      <w:r w:rsidR="00E14931">
        <w:rPr>
          <w:lang w:val="fr-FR"/>
        </w:rPr>
        <w:t>l'avortement</w:t>
      </w:r>
    </w:p>
    <w:p w:rsidR="00E14931" w:rsidRDefault="00EB4290"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s'oppose à</w:t>
      </w:r>
      <w:r w:rsidR="00E14931">
        <w:rPr>
          <w:lang w:val="fr-FR"/>
        </w:rPr>
        <w:t xml:space="preserve"> l'Union européenne et </w:t>
      </w:r>
      <w:r>
        <w:rPr>
          <w:lang w:val="fr-FR"/>
        </w:rPr>
        <w:t>à</w:t>
      </w:r>
      <w:r w:rsidR="00E14931">
        <w:rPr>
          <w:lang w:val="fr-FR"/>
        </w:rPr>
        <w:t xml:space="preserve"> l'Otan</w:t>
      </w:r>
    </w:p>
    <w:p w:rsidR="00E14931" w:rsidRPr="00433150" w:rsidRDefault="00E14931" w:rsidP="00433150">
      <w:pPr>
        <w:pStyle w:val="Level3"/>
        <w:numPr>
          <w:ilvl w:val="0"/>
          <w:numId w:val="2"/>
        </w:numPr>
        <w:tabs>
          <w:tab w:val="left" w:pos="720"/>
          <w:tab w:val="left" w:pos="1440"/>
          <w:tab w:val="left" w:pos="2160"/>
        </w:tabs>
        <w:spacing w:line="239" w:lineRule="auto"/>
        <w:ind w:left="2160" w:hanging="720"/>
        <w:jc w:val="left"/>
        <w:rPr>
          <w:lang w:val="fr-FR"/>
        </w:rPr>
      </w:pPr>
      <w:r>
        <w:rPr>
          <w:lang w:val="fr-FR"/>
        </w:rPr>
        <w:t>Les grands partis de droite refusent de faire coalition avec le FN</w:t>
      </w:r>
    </w:p>
    <w:p w:rsidR="00E14931" w:rsidRDefault="00E14931" w:rsidP="00E14931">
      <w:pPr>
        <w:pStyle w:val="Level1"/>
        <w:numPr>
          <w:ilvl w:val="0"/>
          <w:numId w:val="2"/>
        </w:numPr>
        <w:tabs>
          <w:tab w:val="left" w:pos="720"/>
        </w:tabs>
        <w:spacing w:line="239" w:lineRule="auto"/>
        <w:ind w:left="720" w:hanging="720"/>
        <w:jc w:val="left"/>
        <w:rPr>
          <w:lang w:val="fr-FR"/>
        </w:rPr>
      </w:pPr>
      <w:r>
        <w:rPr>
          <w:i/>
          <w:iCs/>
          <w:lang w:val="fr-FR"/>
        </w:rPr>
        <w:t>Partis de gauche</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PS: Parti socialiste: gauche la que, dirigiste, réformateur, social-démocrate, pro-européen</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C'est le plus grand parti de gauche, il fait appel aux Français de toutes les classes sociales</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Son idéologie:</w:t>
      </w:r>
    </w:p>
    <w:p w:rsidR="00E14931" w:rsidRDefault="00E14931" w:rsidP="00E14931">
      <w:pPr>
        <w:pStyle w:val="Level4"/>
        <w:numPr>
          <w:ilvl w:val="0"/>
          <w:numId w:val="2"/>
        </w:numPr>
        <w:tabs>
          <w:tab w:val="left" w:pos="720"/>
          <w:tab w:val="left" w:pos="1440"/>
          <w:tab w:val="left" w:pos="2160"/>
          <w:tab w:val="left" w:pos="2880"/>
        </w:tabs>
        <w:spacing w:line="239" w:lineRule="auto"/>
        <w:ind w:left="2880" w:hanging="720"/>
        <w:jc w:val="left"/>
        <w:rPr>
          <w:lang w:val="fr-FR"/>
        </w:rPr>
      </w:pPr>
      <w:r>
        <w:rPr>
          <w:lang w:val="fr-FR"/>
        </w:rPr>
        <w:t>philosophie de base: meilleure répartition des richesses pour réduire les inégalités sociales</w:t>
      </w:r>
    </w:p>
    <w:p w:rsidR="00E14931" w:rsidRDefault="00E14931" w:rsidP="00E14931">
      <w:pPr>
        <w:pStyle w:val="Level4"/>
        <w:numPr>
          <w:ilvl w:val="0"/>
          <w:numId w:val="2"/>
        </w:numPr>
        <w:tabs>
          <w:tab w:val="left" w:pos="720"/>
          <w:tab w:val="left" w:pos="1440"/>
          <w:tab w:val="left" w:pos="2160"/>
          <w:tab w:val="left" w:pos="2880"/>
        </w:tabs>
        <w:spacing w:line="239" w:lineRule="auto"/>
        <w:ind w:left="2880" w:hanging="720"/>
        <w:jc w:val="left"/>
        <w:rPr>
          <w:lang w:val="fr-FR"/>
        </w:rPr>
      </w:pPr>
      <w:r>
        <w:rPr>
          <w:lang w:val="fr-FR"/>
        </w:rPr>
        <w:t>évolue vers une politique sociale-démocrate: justice sociale, amélioration des conditions de travail</w:t>
      </w:r>
    </w:p>
    <w:p w:rsidR="00E14931" w:rsidRDefault="00E14931" w:rsidP="00E14931">
      <w:pPr>
        <w:pStyle w:val="Level4"/>
        <w:numPr>
          <w:ilvl w:val="0"/>
          <w:numId w:val="2"/>
        </w:numPr>
        <w:tabs>
          <w:tab w:val="left" w:pos="720"/>
          <w:tab w:val="left" w:pos="1440"/>
          <w:tab w:val="left" w:pos="2160"/>
          <w:tab w:val="left" w:pos="2880"/>
        </w:tabs>
        <w:spacing w:line="239" w:lineRule="auto"/>
        <w:ind w:left="2880" w:hanging="720"/>
        <w:jc w:val="left"/>
        <w:rPr>
          <w:lang w:val="fr-FR"/>
        </w:rPr>
      </w:pPr>
      <w:r>
        <w:rPr>
          <w:lang w:val="fr-FR"/>
        </w:rPr>
        <w:t>respect de la propriété privée, mais favorise la puissance et l'intervention de l'État dans certains secteurs de la vie sociale et de l'économie de la France</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PC: Parti communiste: gauche la que, dirigiste, réformateur, marxiste, anti-européen</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le PC est basé sur l'idéologie marxiste de la lutte des classes</w:t>
      </w:r>
    </w:p>
    <w:p w:rsidR="00E14931" w:rsidRDefault="00EB4290"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il a été très populaire après la deuxiè</w:t>
      </w:r>
      <w:r w:rsidR="00E14931">
        <w:rPr>
          <w:lang w:val="fr-FR"/>
        </w:rPr>
        <w:t>me guerre mondiale   cause de son rôle dans la Résistance (20% des suffrages)</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il a presque disparu en partie   cause de la dispari</w:t>
      </w:r>
      <w:r w:rsidR="00EB4290">
        <w:rPr>
          <w:lang w:val="fr-FR"/>
        </w:rPr>
        <w:t>tion de la classe ouvriè</w:t>
      </w:r>
      <w:r>
        <w:rPr>
          <w:lang w:val="fr-FR"/>
        </w:rPr>
        <w:t>re, composée aujourd'hui en grande partie d'immigrés</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Les Verts: tendance gauche, dirigiste, réformateur, écologiste, pro-européen</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Créé en 1984</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préoccupation croissante avec l'environnement</w:t>
      </w:r>
    </w:p>
    <w:p w:rsidR="00E14931" w:rsidRDefault="00EB4290"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désenchantement vis-à</w:t>
      </w:r>
      <w:r w:rsidR="00E14931">
        <w:rPr>
          <w:lang w:val="fr-FR"/>
        </w:rPr>
        <w:t>-vis des partis traditionnels</w:t>
      </w:r>
    </w:p>
    <w:p w:rsidR="00E14931" w:rsidRDefault="00EB4290"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les Verts ont tendance à</w:t>
      </w:r>
      <w:r w:rsidR="00E14931">
        <w:rPr>
          <w:lang w:val="fr-FR"/>
        </w:rPr>
        <w:t xml:space="preserve"> former une coalition avec la gauche, bien qu'ils soient indépendants</w:t>
      </w:r>
    </w:p>
    <w:p w:rsidR="00E14931" w:rsidRDefault="000D0C62"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Ils ont eu une représentation à</w:t>
      </w:r>
      <w:r w:rsidR="00E14931">
        <w:rPr>
          <w:lang w:val="fr-FR"/>
        </w:rPr>
        <w:t xml:space="preserve"> l'As</w:t>
      </w:r>
      <w:r>
        <w:rPr>
          <w:lang w:val="fr-FR"/>
        </w:rPr>
        <w:t>semblée nationale pour la premiè</w:t>
      </w:r>
      <w:r w:rsidR="00E14931">
        <w:rPr>
          <w:lang w:val="fr-FR"/>
        </w:rPr>
        <w:t>re fois en 1997</w:t>
      </w:r>
    </w:p>
    <w:p w:rsidR="00E14931" w:rsidRDefault="00E14931" w:rsidP="00433150">
      <w:pPr>
        <w:pStyle w:val="Level3"/>
        <w:numPr>
          <w:ilvl w:val="0"/>
          <w:numId w:val="2"/>
        </w:numPr>
        <w:tabs>
          <w:tab w:val="left" w:pos="720"/>
          <w:tab w:val="left" w:pos="1440"/>
          <w:tab w:val="left" w:pos="2160"/>
        </w:tabs>
        <w:spacing w:line="239" w:lineRule="auto"/>
        <w:ind w:left="2160" w:hanging="720"/>
        <w:jc w:val="left"/>
        <w:rPr>
          <w:lang w:val="fr-FR"/>
        </w:rPr>
      </w:pPr>
      <w:r>
        <w:rPr>
          <w:lang w:val="fr-FR"/>
        </w:rPr>
        <w:t>Leur influence la plus grande est au niveau de la politique locale</w:t>
      </w:r>
    </w:p>
    <w:p w:rsidR="00AA2496" w:rsidRPr="00433150" w:rsidRDefault="00AA2496" w:rsidP="00433150">
      <w:pPr>
        <w:pStyle w:val="Level3"/>
        <w:numPr>
          <w:ilvl w:val="0"/>
          <w:numId w:val="2"/>
        </w:numPr>
        <w:tabs>
          <w:tab w:val="left" w:pos="720"/>
          <w:tab w:val="left" w:pos="1440"/>
          <w:tab w:val="left" w:pos="2160"/>
        </w:tabs>
        <w:spacing w:line="239" w:lineRule="auto"/>
        <w:ind w:left="2160" w:hanging="720"/>
        <w:jc w:val="left"/>
        <w:rPr>
          <w:lang w:val="fr-FR"/>
        </w:rPr>
      </w:pPr>
      <w:r w:rsidRPr="00AA2496">
        <w:rPr>
          <w:lang w:val="fr-FR"/>
        </w:rPr>
        <w:t>En 2007, les députés Verts et les députés communistes ont formé un groupe parlementaire, La Gauche démocrate et républicaine</w:t>
      </w:r>
    </w:p>
    <w:p w:rsidR="00E14931" w:rsidRDefault="000D0C62" w:rsidP="00E14931">
      <w:pPr>
        <w:pStyle w:val="Level1"/>
        <w:numPr>
          <w:ilvl w:val="0"/>
          <w:numId w:val="2"/>
        </w:numPr>
        <w:tabs>
          <w:tab w:val="left" w:pos="720"/>
        </w:tabs>
        <w:spacing w:line="239" w:lineRule="auto"/>
        <w:ind w:left="720" w:hanging="720"/>
        <w:jc w:val="left"/>
        <w:rPr>
          <w:lang w:val="fr-FR"/>
        </w:rPr>
      </w:pPr>
      <w:r>
        <w:rPr>
          <w:i/>
          <w:iCs/>
          <w:lang w:val="fr-FR"/>
        </w:rPr>
        <w:t>Les changements de la scè</w:t>
      </w:r>
      <w:r w:rsidR="00E14931">
        <w:rPr>
          <w:i/>
          <w:iCs/>
          <w:lang w:val="fr-FR"/>
        </w:rPr>
        <w:t>ne politique française depuis les années 1980</w:t>
      </w:r>
    </w:p>
    <w:p w:rsidR="00E14931" w:rsidRDefault="000D0C62"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apparition de l'extrê</w:t>
      </w:r>
      <w:r w:rsidR="00E14931">
        <w:rPr>
          <w:lang w:val="fr-FR"/>
        </w:rPr>
        <w:t>me-droite xénophobe, qui fait appel aux couches sociales les moins favorisées</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apparition des Verts, qui attirent des votes de la droite et de la gauche</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transformation du parti socialiste, de plus en plus centriste</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 xml:space="preserve">La France est de plus en plus </w:t>
      </w:r>
      <w:r w:rsidR="000D0C62">
        <w:rPr>
          <w:lang w:val="fr-FR"/>
        </w:rPr>
        <w:t>dominée</w:t>
      </w:r>
      <w:r>
        <w:rPr>
          <w:lang w:val="fr-FR"/>
        </w:rPr>
        <w:t xml:space="preserve"> par les classes moyennes, sans attachement idéologique</w:t>
      </w:r>
    </w:p>
    <w:p w:rsidR="00E14931" w:rsidRPr="00E14931" w:rsidRDefault="00E14931" w:rsidP="00E14931">
      <w:pPr>
        <w:pStyle w:val="ListParagraph"/>
        <w:numPr>
          <w:ilvl w:val="0"/>
          <w:numId w:val="1"/>
        </w:numPr>
        <w:jc w:val="left"/>
        <w:rPr>
          <w:i/>
          <w:sz w:val="28"/>
          <w:u w:val="single"/>
          <w:lang w:val="fr-FR"/>
        </w:rPr>
      </w:pPr>
      <w:r w:rsidRPr="00E14931">
        <w:rPr>
          <w:i/>
          <w:sz w:val="28"/>
          <w:u w:val="single"/>
          <w:lang w:val="fr-FR"/>
        </w:rPr>
        <w:t>Les Élections en France</w:t>
      </w:r>
    </w:p>
    <w:p w:rsidR="00E14931" w:rsidRDefault="00E14931" w:rsidP="00E14931">
      <w:pPr>
        <w:pStyle w:val="Level1"/>
        <w:numPr>
          <w:ilvl w:val="0"/>
          <w:numId w:val="2"/>
        </w:numPr>
        <w:tabs>
          <w:tab w:val="left" w:pos="720"/>
        </w:tabs>
        <w:spacing w:line="239" w:lineRule="auto"/>
        <w:ind w:left="720" w:hanging="720"/>
        <w:jc w:val="left"/>
        <w:rPr>
          <w:lang w:val="fr-FR"/>
        </w:rPr>
      </w:pPr>
      <w:r>
        <w:rPr>
          <w:lang w:val="fr-FR"/>
        </w:rPr>
        <w:t xml:space="preserve">Constitution de1848: droit de vote pour tous les hommes âgés d'au moins 21 ans </w:t>
      </w:r>
    </w:p>
    <w:p w:rsidR="00E14931" w:rsidRDefault="00E14931" w:rsidP="00E14931">
      <w:pPr>
        <w:pStyle w:val="Level1"/>
        <w:numPr>
          <w:ilvl w:val="0"/>
          <w:numId w:val="2"/>
        </w:numPr>
        <w:tabs>
          <w:tab w:val="left" w:pos="720"/>
        </w:tabs>
        <w:spacing w:line="239" w:lineRule="auto"/>
        <w:ind w:left="720" w:hanging="720"/>
        <w:jc w:val="left"/>
        <w:rPr>
          <w:lang w:val="fr-FR"/>
        </w:rPr>
      </w:pPr>
      <w:r>
        <w:rPr>
          <w:lang w:val="fr-FR"/>
        </w:rPr>
        <w:t>Constitution de 1946: droit de vote aux hommes et aux femmes âgés d'au moins 21 ans</w:t>
      </w:r>
    </w:p>
    <w:p w:rsidR="00E14931" w:rsidRDefault="00E14931" w:rsidP="00E14931">
      <w:pPr>
        <w:pStyle w:val="Level1"/>
        <w:numPr>
          <w:ilvl w:val="0"/>
          <w:numId w:val="2"/>
        </w:numPr>
        <w:tabs>
          <w:tab w:val="left" w:pos="720"/>
        </w:tabs>
        <w:spacing w:line="239" w:lineRule="auto"/>
        <w:ind w:left="720" w:hanging="720"/>
        <w:jc w:val="left"/>
        <w:rPr>
          <w:lang w:val="fr-FR"/>
        </w:rPr>
      </w:pPr>
      <w:r>
        <w:rPr>
          <w:lang w:val="fr-FR"/>
        </w:rPr>
        <w:t>1974: droit de vote aux hommes et aux femmes âgés d'au moins 18 ans</w:t>
      </w:r>
    </w:p>
    <w:p w:rsidR="00E14931" w:rsidRDefault="00E14931" w:rsidP="00E14931">
      <w:pPr>
        <w:pStyle w:val="Level1"/>
        <w:numPr>
          <w:ilvl w:val="0"/>
          <w:numId w:val="2"/>
        </w:numPr>
        <w:tabs>
          <w:tab w:val="left" w:pos="720"/>
        </w:tabs>
        <w:spacing w:line="239" w:lineRule="auto"/>
        <w:ind w:left="720" w:hanging="720"/>
        <w:jc w:val="left"/>
        <w:rPr>
          <w:lang w:val="fr-FR"/>
        </w:rPr>
      </w:pPr>
      <w:r>
        <w:rPr>
          <w:lang w:val="fr-FR"/>
        </w:rPr>
        <w:t>Conditions du droit de vote:</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lastRenderedPageBreak/>
        <w:t>citoyen français</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18 ans</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 xml:space="preserve"> </w:t>
      </w:r>
      <w:r w:rsidR="000D0C62">
        <w:rPr>
          <w:lang w:val="fr-FR"/>
        </w:rPr>
        <w:t>ê</w:t>
      </w:r>
      <w:r>
        <w:rPr>
          <w:lang w:val="fr-FR"/>
        </w:rPr>
        <w:t>tre inscrit sur les listes électorales et avoir une carte d'électeur comme preuve de domicile de la commune</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pour les Français résidant   l'étranger: vote par correspondance ou   l'ambassade ou au consulat</w:t>
      </w:r>
    </w:p>
    <w:p w:rsidR="00E14931" w:rsidRDefault="00E14931" w:rsidP="00E14931">
      <w:pPr>
        <w:pStyle w:val="Level1"/>
        <w:numPr>
          <w:ilvl w:val="0"/>
          <w:numId w:val="2"/>
        </w:numPr>
        <w:tabs>
          <w:tab w:val="left" w:pos="720"/>
        </w:tabs>
        <w:spacing w:line="239" w:lineRule="auto"/>
        <w:ind w:left="720" w:hanging="720"/>
        <w:jc w:val="left"/>
        <w:rPr>
          <w:lang w:val="fr-FR"/>
        </w:rPr>
      </w:pPr>
      <w:r>
        <w:rPr>
          <w:lang w:val="fr-FR"/>
        </w:rPr>
        <w:t>Les élections sont toujours un dimanche</w:t>
      </w:r>
    </w:p>
    <w:p w:rsidR="00E14931" w:rsidRDefault="000D0C62" w:rsidP="00E14931">
      <w:pPr>
        <w:pStyle w:val="Level1"/>
        <w:numPr>
          <w:ilvl w:val="0"/>
          <w:numId w:val="2"/>
        </w:numPr>
        <w:tabs>
          <w:tab w:val="left" w:pos="720"/>
        </w:tabs>
        <w:spacing w:line="239" w:lineRule="auto"/>
        <w:ind w:left="720" w:hanging="720"/>
        <w:jc w:val="left"/>
        <w:rPr>
          <w:lang w:val="fr-FR"/>
        </w:rPr>
      </w:pPr>
      <w:r>
        <w:rPr>
          <w:lang w:val="fr-FR"/>
        </w:rPr>
        <w:t>Puisque la France a un systè</w:t>
      </w:r>
      <w:r w:rsidR="00E14931">
        <w:rPr>
          <w:lang w:val="fr-FR"/>
        </w:rPr>
        <w:t>me de partis multiples, les candidats n'obtiennent jamais la majorité absolue au premier tour, il y a</w:t>
      </w:r>
      <w:r>
        <w:rPr>
          <w:lang w:val="fr-FR"/>
        </w:rPr>
        <w:t xml:space="preserve"> donc presque toujours un deuxième tour, où</w:t>
      </w:r>
      <w:r w:rsidR="00E14931">
        <w:rPr>
          <w:lang w:val="fr-FR"/>
        </w:rPr>
        <w:t xml:space="preserve"> s'affrontent les deux candidats qui ont reçu le plus grand nombre de voix au premier tour</w:t>
      </w:r>
    </w:p>
    <w:tbl>
      <w:tblPr>
        <w:tblW w:w="0" w:type="auto"/>
        <w:tblInd w:w="100" w:type="dxa"/>
        <w:tblLayout w:type="fixed"/>
        <w:tblCellMar>
          <w:left w:w="100" w:type="dxa"/>
          <w:right w:w="100" w:type="dxa"/>
        </w:tblCellMar>
        <w:tblLook w:val="0000" w:firstRow="0" w:lastRow="0" w:firstColumn="0" w:lastColumn="0" w:noHBand="0" w:noVBand="0"/>
      </w:tblPr>
      <w:tblGrid>
        <w:gridCol w:w="1620"/>
        <w:gridCol w:w="810"/>
        <w:gridCol w:w="2520"/>
        <w:gridCol w:w="5310"/>
      </w:tblGrid>
      <w:tr w:rsidR="00E14931" w:rsidRPr="006E4206" w:rsidTr="006E06D5">
        <w:trPr>
          <w:cantSplit/>
        </w:trPr>
        <w:tc>
          <w:tcPr>
            <w:tcW w:w="1620" w:type="dxa"/>
            <w:tcBorders>
              <w:top w:val="single" w:sz="6" w:space="0" w:color="000000"/>
              <w:left w:val="single" w:sz="6" w:space="0" w:color="000000"/>
              <w:bottom w:val="nil"/>
              <w:right w:val="nil"/>
            </w:tcBorders>
          </w:tcPr>
          <w:p w:rsidR="00E14931" w:rsidRDefault="00E14931" w:rsidP="00433150">
            <w:pPr>
              <w:numPr>
                <w:ilvl w:val="12"/>
                <w:numId w:val="0"/>
              </w:numPr>
              <w:spacing w:before="100" w:after="54" w:line="239" w:lineRule="auto"/>
              <w:jc w:val="left"/>
              <w:rPr>
                <w:sz w:val="24"/>
                <w:szCs w:val="24"/>
              </w:rPr>
            </w:pPr>
            <w:r>
              <w:rPr>
                <w:sz w:val="24"/>
                <w:szCs w:val="24"/>
                <w:lang w:val="fr-FR"/>
              </w:rPr>
              <w:t>présidentielles</w:t>
            </w:r>
          </w:p>
        </w:tc>
        <w:tc>
          <w:tcPr>
            <w:tcW w:w="810" w:type="dxa"/>
            <w:tcBorders>
              <w:top w:val="single" w:sz="6" w:space="0" w:color="000000"/>
              <w:left w:val="single" w:sz="6" w:space="0" w:color="000000"/>
              <w:bottom w:val="nil"/>
              <w:right w:val="nil"/>
            </w:tcBorders>
          </w:tcPr>
          <w:p w:rsidR="00E14931" w:rsidRDefault="00E14931" w:rsidP="006E06D5">
            <w:pPr>
              <w:numPr>
                <w:ilvl w:val="12"/>
                <w:numId w:val="0"/>
              </w:numPr>
              <w:spacing w:before="100" w:after="54" w:line="239" w:lineRule="auto"/>
              <w:rPr>
                <w:sz w:val="24"/>
                <w:szCs w:val="24"/>
              </w:rPr>
            </w:pPr>
            <w:r>
              <w:rPr>
                <w:sz w:val="24"/>
                <w:szCs w:val="24"/>
                <w:lang w:val="fr-FR"/>
              </w:rPr>
              <w:t>5 ans</w:t>
            </w:r>
          </w:p>
        </w:tc>
        <w:tc>
          <w:tcPr>
            <w:tcW w:w="2520" w:type="dxa"/>
            <w:tcBorders>
              <w:top w:val="single" w:sz="6" w:space="0" w:color="000000"/>
              <w:left w:val="single" w:sz="6" w:space="0" w:color="000000"/>
              <w:bottom w:val="nil"/>
              <w:right w:val="nil"/>
            </w:tcBorders>
          </w:tcPr>
          <w:p w:rsidR="00E14931" w:rsidRDefault="00E14931" w:rsidP="00433150">
            <w:pPr>
              <w:numPr>
                <w:ilvl w:val="12"/>
                <w:numId w:val="0"/>
              </w:numPr>
              <w:spacing w:before="100" w:line="239" w:lineRule="auto"/>
              <w:jc w:val="left"/>
              <w:rPr>
                <w:sz w:val="24"/>
                <w:szCs w:val="24"/>
                <w:lang w:val="fr-FR"/>
              </w:rPr>
            </w:pPr>
            <w:r>
              <w:rPr>
                <w:sz w:val="24"/>
                <w:szCs w:val="24"/>
                <w:lang w:val="fr-FR"/>
              </w:rPr>
              <w:t>uninominal, majoritaire</w:t>
            </w:r>
          </w:p>
          <w:p w:rsidR="00E14931" w:rsidRDefault="00E14931" w:rsidP="00433150">
            <w:pPr>
              <w:numPr>
                <w:ilvl w:val="12"/>
                <w:numId w:val="0"/>
              </w:numPr>
              <w:spacing w:after="54" w:line="239" w:lineRule="auto"/>
              <w:jc w:val="left"/>
              <w:rPr>
                <w:sz w:val="24"/>
                <w:szCs w:val="24"/>
              </w:rPr>
            </w:pPr>
          </w:p>
        </w:tc>
        <w:tc>
          <w:tcPr>
            <w:tcW w:w="5310" w:type="dxa"/>
            <w:tcBorders>
              <w:top w:val="single" w:sz="6" w:space="0" w:color="000000"/>
              <w:left w:val="single" w:sz="6" w:space="0" w:color="000000"/>
              <w:bottom w:val="nil"/>
              <w:right w:val="single" w:sz="6" w:space="0" w:color="000000"/>
            </w:tcBorders>
          </w:tcPr>
          <w:p w:rsidR="00E14931" w:rsidRPr="00E14931" w:rsidRDefault="00E14931" w:rsidP="00433150">
            <w:pPr>
              <w:numPr>
                <w:ilvl w:val="12"/>
                <w:numId w:val="0"/>
              </w:numPr>
              <w:spacing w:before="100" w:after="54" w:line="239" w:lineRule="auto"/>
              <w:jc w:val="left"/>
              <w:rPr>
                <w:sz w:val="24"/>
                <w:szCs w:val="24"/>
                <w:lang w:val="fr-FR"/>
              </w:rPr>
            </w:pPr>
            <w:r>
              <w:rPr>
                <w:sz w:val="24"/>
                <w:szCs w:val="24"/>
                <w:lang w:val="fr-FR"/>
              </w:rPr>
              <w:t>peuvent avoir un cycle irrégulier si le président meurt durant son mandat</w:t>
            </w:r>
          </w:p>
        </w:tc>
      </w:tr>
      <w:tr w:rsidR="00E14931" w:rsidRPr="006E4206" w:rsidTr="006E06D5">
        <w:trPr>
          <w:cantSplit/>
        </w:trPr>
        <w:tc>
          <w:tcPr>
            <w:tcW w:w="1620" w:type="dxa"/>
            <w:tcBorders>
              <w:top w:val="single" w:sz="6" w:space="0" w:color="000000"/>
              <w:left w:val="single" w:sz="6" w:space="0" w:color="000000"/>
              <w:bottom w:val="nil"/>
              <w:right w:val="nil"/>
            </w:tcBorders>
          </w:tcPr>
          <w:p w:rsidR="00E14931" w:rsidRDefault="00E14931" w:rsidP="00433150">
            <w:pPr>
              <w:numPr>
                <w:ilvl w:val="12"/>
                <w:numId w:val="0"/>
              </w:numPr>
              <w:spacing w:before="100" w:line="239" w:lineRule="auto"/>
              <w:jc w:val="left"/>
              <w:rPr>
                <w:sz w:val="24"/>
                <w:szCs w:val="24"/>
                <w:lang w:val="fr-FR"/>
              </w:rPr>
            </w:pPr>
            <w:r>
              <w:rPr>
                <w:sz w:val="24"/>
                <w:szCs w:val="24"/>
                <w:lang w:val="fr-FR"/>
              </w:rPr>
              <w:t>législatives</w:t>
            </w:r>
          </w:p>
          <w:p w:rsidR="00E14931" w:rsidRDefault="00E14931" w:rsidP="00433150">
            <w:pPr>
              <w:numPr>
                <w:ilvl w:val="12"/>
                <w:numId w:val="0"/>
              </w:numPr>
              <w:spacing w:line="239" w:lineRule="auto"/>
              <w:jc w:val="left"/>
              <w:rPr>
                <w:sz w:val="24"/>
                <w:szCs w:val="24"/>
                <w:lang w:val="fr-FR"/>
              </w:rPr>
            </w:pPr>
          </w:p>
          <w:p w:rsidR="00E14931" w:rsidRDefault="00E14931" w:rsidP="00433150">
            <w:pPr>
              <w:numPr>
                <w:ilvl w:val="12"/>
                <w:numId w:val="0"/>
              </w:numPr>
              <w:spacing w:after="54" w:line="239" w:lineRule="auto"/>
              <w:jc w:val="left"/>
              <w:rPr>
                <w:sz w:val="24"/>
                <w:szCs w:val="24"/>
              </w:rPr>
            </w:pPr>
          </w:p>
        </w:tc>
        <w:tc>
          <w:tcPr>
            <w:tcW w:w="810" w:type="dxa"/>
            <w:tcBorders>
              <w:top w:val="single" w:sz="6" w:space="0" w:color="000000"/>
              <w:left w:val="single" w:sz="6" w:space="0" w:color="000000"/>
              <w:bottom w:val="nil"/>
              <w:right w:val="nil"/>
            </w:tcBorders>
          </w:tcPr>
          <w:p w:rsidR="00E14931" w:rsidRDefault="00E14931" w:rsidP="006E06D5">
            <w:pPr>
              <w:numPr>
                <w:ilvl w:val="12"/>
                <w:numId w:val="0"/>
              </w:numPr>
              <w:spacing w:before="100" w:after="54" w:line="239" w:lineRule="auto"/>
              <w:rPr>
                <w:sz w:val="24"/>
                <w:szCs w:val="24"/>
              </w:rPr>
            </w:pPr>
            <w:r>
              <w:rPr>
                <w:sz w:val="24"/>
                <w:szCs w:val="24"/>
                <w:lang w:val="fr-FR"/>
              </w:rPr>
              <w:t>5 ans</w:t>
            </w:r>
          </w:p>
        </w:tc>
        <w:tc>
          <w:tcPr>
            <w:tcW w:w="2520" w:type="dxa"/>
            <w:tcBorders>
              <w:top w:val="single" w:sz="6" w:space="0" w:color="000000"/>
              <w:left w:val="single" w:sz="6" w:space="0" w:color="000000"/>
              <w:bottom w:val="nil"/>
              <w:right w:val="nil"/>
            </w:tcBorders>
          </w:tcPr>
          <w:p w:rsidR="00E14931" w:rsidRDefault="00E14931" w:rsidP="00433150">
            <w:pPr>
              <w:numPr>
                <w:ilvl w:val="12"/>
                <w:numId w:val="0"/>
              </w:numPr>
              <w:spacing w:before="100" w:after="54" w:line="239" w:lineRule="auto"/>
              <w:jc w:val="left"/>
              <w:rPr>
                <w:sz w:val="24"/>
                <w:szCs w:val="24"/>
              </w:rPr>
            </w:pPr>
            <w:r>
              <w:rPr>
                <w:sz w:val="24"/>
                <w:szCs w:val="24"/>
                <w:lang w:val="fr-FR"/>
              </w:rPr>
              <w:t>uninominal, majoritaire</w:t>
            </w:r>
          </w:p>
        </w:tc>
        <w:tc>
          <w:tcPr>
            <w:tcW w:w="5310" w:type="dxa"/>
            <w:tcBorders>
              <w:top w:val="single" w:sz="6" w:space="0" w:color="000000"/>
              <w:left w:val="single" w:sz="6" w:space="0" w:color="000000"/>
              <w:bottom w:val="nil"/>
              <w:right w:val="single" w:sz="6" w:space="0" w:color="000000"/>
            </w:tcBorders>
          </w:tcPr>
          <w:p w:rsidR="00E14931" w:rsidRPr="00E14931" w:rsidRDefault="00E14931" w:rsidP="00433150">
            <w:pPr>
              <w:numPr>
                <w:ilvl w:val="12"/>
                <w:numId w:val="0"/>
              </w:numPr>
              <w:spacing w:before="100" w:after="54" w:line="239" w:lineRule="auto"/>
              <w:jc w:val="left"/>
              <w:rPr>
                <w:sz w:val="24"/>
                <w:szCs w:val="24"/>
                <w:lang w:val="fr-FR"/>
              </w:rPr>
            </w:pPr>
            <w:r>
              <w:rPr>
                <w:sz w:val="24"/>
                <w:szCs w:val="24"/>
                <w:lang w:val="fr-FR"/>
              </w:rPr>
              <w:t>élection de l'assemblée nationale; peuvent avoir un cycle irrégulier si le président de la république la dissout</w:t>
            </w:r>
          </w:p>
        </w:tc>
      </w:tr>
      <w:tr w:rsidR="00E14931" w:rsidTr="006E06D5">
        <w:trPr>
          <w:cantSplit/>
        </w:trPr>
        <w:tc>
          <w:tcPr>
            <w:tcW w:w="1620" w:type="dxa"/>
            <w:tcBorders>
              <w:top w:val="single" w:sz="6" w:space="0" w:color="000000"/>
              <w:left w:val="single" w:sz="6" w:space="0" w:color="000000"/>
              <w:bottom w:val="nil"/>
              <w:right w:val="nil"/>
            </w:tcBorders>
          </w:tcPr>
          <w:p w:rsidR="00E14931" w:rsidRDefault="00E14931" w:rsidP="00433150">
            <w:pPr>
              <w:numPr>
                <w:ilvl w:val="12"/>
                <w:numId w:val="0"/>
              </w:numPr>
              <w:spacing w:before="100" w:line="239" w:lineRule="auto"/>
              <w:jc w:val="left"/>
              <w:rPr>
                <w:sz w:val="24"/>
                <w:szCs w:val="24"/>
                <w:lang w:val="fr-FR"/>
              </w:rPr>
            </w:pPr>
            <w:r>
              <w:rPr>
                <w:sz w:val="24"/>
                <w:szCs w:val="24"/>
                <w:lang w:val="fr-FR"/>
              </w:rPr>
              <w:t>cantonales</w:t>
            </w:r>
          </w:p>
          <w:p w:rsidR="00E14931" w:rsidRDefault="00E14931" w:rsidP="00433150">
            <w:pPr>
              <w:numPr>
                <w:ilvl w:val="12"/>
                <w:numId w:val="0"/>
              </w:numPr>
              <w:spacing w:after="54" w:line="239" w:lineRule="auto"/>
              <w:jc w:val="left"/>
              <w:rPr>
                <w:sz w:val="24"/>
                <w:szCs w:val="24"/>
              </w:rPr>
            </w:pPr>
          </w:p>
        </w:tc>
        <w:tc>
          <w:tcPr>
            <w:tcW w:w="810" w:type="dxa"/>
            <w:tcBorders>
              <w:top w:val="single" w:sz="6" w:space="0" w:color="000000"/>
              <w:left w:val="single" w:sz="6" w:space="0" w:color="000000"/>
              <w:bottom w:val="nil"/>
              <w:right w:val="nil"/>
            </w:tcBorders>
          </w:tcPr>
          <w:p w:rsidR="00E14931" w:rsidRDefault="00E14931" w:rsidP="006E06D5">
            <w:pPr>
              <w:numPr>
                <w:ilvl w:val="12"/>
                <w:numId w:val="0"/>
              </w:numPr>
              <w:spacing w:before="100" w:after="54" w:line="239" w:lineRule="auto"/>
              <w:rPr>
                <w:sz w:val="24"/>
                <w:szCs w:val="24"/>
              </w:rPr>
            </w:pPr>
            <w:r>
              <w:rPr>
                <w:sz w:val="24"/>
                <w:szCs w:val="24"/>
                <w:lang w:val="fr-FR"/>
              </w:rPr>
              <w:t>3 ans</w:t>
            </w:r>
          </w:p>
        </w:tc>
        <w:tc>
          <w:tcPr>
            <w:tcW w:w="2520" w:type="dxa"/>
            <w:tcBorders>
              <w:top w:val="single" w:sz="6" w:space="0" w:color="000000"/>
              <w:left w:val="single" w:sz="6" w:space="0" w:color="000000"/>
              <w:bottom w:val="nil"/>
              <w:right w:val="nil"/>
            </w:tcBorders>
          </w:tcPr>
          <w:p w:rsidR="00E14931" w:rsidRDefault="00E14931" w:rsidP="00433150">
            <w:pPr>
              <w:numPr>
                <w:ilvl w:val="12"/>
                <w:numId w:val="0"/>
              </w:numPr>
              <w:spacing w:before="100" w:after="54" w:line="239" w:lineRule="auto"/>
              <w:jc w:val="left"/>
              <w:rPr>
                <w:sz w:val="24"/>
                <w:szCs w:val="24"/>
              </w:rPr>
            </w:pPr>
            <w:r>
              <w:rPr>
                <w:sz w:val="24"/>
                <w:szCs w:val="24"/>
                <w:lang w:val="fr-FR"/>
              </w:rPr>
              <w:t>uninominal, majoritaire</w:t>
            </w:r>
          </w:p>
        </w:tc>
        <w:tc>
          <w:tcPr>
            <w:tcW w:w="5310" w:type="dxa"/>
            <w:tcBorders>
              <w:top w:val="single" w:sz="6" w:space="0" w:color="000000"/>
              <w:left w:val="single" w:sz="6" w:space="0" w:color="000000"/>
              <w:bottom w:val="nil"/>
              <w:right w:val="single" w:sz="6" w:space="0" w:color="000000"/>
            </w:tcBorders>
          </w:tcPr>
          <w:p w:rsidR="00E14931" w:rsidRDefault="00E14931" w:rsidP="00433150">
            <w:pPr>
              <w:numPr>
                <w:ilvl w:val="12"/>
                <w:numId w:val="0"/>
              </w:numPr>
              <w:spacing w:before="100" w:after="54" w:line="239" w:lineRule="auto"/>
              <w:jc w:val="left"/>
              <w:rPr>
                <w:sz w:val="24"/>
                <w:szCs w:val="24"/>
              </w:rPr>
            </w:pPr>
            <w:r>
              <w:rPr>
                <w:sz w:val="24"/>
                <w:szCs w:val="24"/>
                <w:lang w:val="fr-FR"/>
              </w:rPr>
              <w:t>élection du conseil général</w:t>
            </w:r>
          </w:p>
        </w:tc>
      </w:tr>
      <w:tr w:rsidR="00E14931" w:rsidRPr="006E4206" w:rsidTr="006E06D5">
        <w:trPr>
          <w:cantSplit/>
        </w:trPr>
        <w:tc>
          <w:tcPr>
            <w:tcW w:w="1620" w:type="dxa"/>
            <w:tcBorders>
              <w:top w:val="single" w:sz="6" w:space="0" w:color="000000"/>
              <w:left w:val="single" w:sz="6" w:space="0" w:color="000000"/>
              <w:bottom w:val="nil"/>
              <w:right w:val="nil"/>
            </w:tcBorders>
          </w:tcPr>
          <w:p w:rsidR="00E14931" w:rsidRDefault="00E14931" w:rsidP="00433150">
            <w:pPr>
              <w:numPr>
                <w:ilvl w:val="12"/>
                <w:numId w:val="0"/>
              </w:numPr>
              <w:spacing w:before="100" w:line="239" w:lineRule="auto"/>
              <w:jc w:val="left"/>
              <w:rPr>
                <w:sz w:val="24"/>
                <w:szCs w:val="24"/>
                <w:lang w:val="fr-FR"/>
              </w:rPr>
            </w:pPr>
            <w:r>
              <w:rPr>
                <w:sz w:val="24"/>
                <w:szCs w:val="24"/>
                <w:lang w:val="fr-FR"/>
              </w:rPr>
              <w:t>municipales</w:t>
            </w:r>
          </w:p>
          <w:p w:rsidR="00E14931" w:rsidRDefault="00E14931" w:rsidP="00433150">
            <w:pPr>
              <w:numPr>
                <w:ilvl w:val="12"/>
                <w:numId w:val="0"/>
              </w:numPr>
              <w:spacing w:after="54" w:line="239" w:lineRule="auto"/>
              <w:jc w:val="left"/>
              <w:rPr>
                <w:sz w:val="24"/>
                <w:szCs w:val="24"/>
              </w:rPr>
            </w:pPr>
          </w:p>
        </w:tc>
        <w:tc>
          <w:tcPr>
            <w:tcW w:w="810" w:type="dxa"/>
            <w:tcBorders>
              <w:top w:val="single" w:sz="6" w:space="0" w:color="000000"/>
              <w:left w:val="single" w:sz="6" w:space="0" w:color="000000"/>
              <w:bottom w:val="nil"/>
              <w:right w:val="nil"/>
            </w:tcBorders>
          </w:tcPr>
          <w:p w:rsidR="00E14931" w:rsidRDefault="00E14931" w:rsidP="006E06D5">
            <w:pPr>
              <w:numPr>
                <w:ilvl w:val="12"/>
                <w:numId w:val="0"/>
              </w:numPr>
              <w:spacing w:before="100" w:after="54" w:line="239" w:lineRule="auto"/>
              <w:rPr>
                <w:sz w:val="24"/>
                <w:szCs w:val="24"/>
              </w:rPr>
            </w:pPr>
            <w:r>
              <w:rPr>
                <w:sz w:val="24"/>
                <w:szCs w:val="24"/>
                <w:lang w:val="fr-FR"/>
              </w:rPr>
              <w:t>6 ans</w:t>
            </w:r>
          </w:p>
        </w:tc>
        <w:tc>
          <w:tcPr>
            <w:tcW w:w="2520" w:type="dxa"/>
            <w:tcBorders>
              <w:top w:val="single" w:sz="6" w:space="0" w:color="000000"/>
              <w:left w:val="single" w:sz="6" w:space="0" w:color="000000"/>
              <w:bottom w:val="nil"/>
              <w:right w:val="nil"/>
            </w:tcBorders>
          </w:tcPr>
          <w:p w:rsidR="00E14931" w:rsidRDefault="00E14931" w:rsidP="00433150">
            <w:pPr>
              <w:numPr>
                <w:ilvl w:val="12"/>
                <w:numId w:val="0"/>
              </w:numPr>
              <w:spacing w:before="100" w:after="54" w:line="239" w:lineRule="auto"/>
              <w:jc w:val="left"/>
              <w:rPr>
                <w:sz w:val="24"/>
                <w:szCs w:val="24"/>
              </w:rPr>
            </w:pPr>
            <w:r>
              <w:rPr>
                <w:sz w:val="24"/>
                <w:szCs w:val="24"/>
                <w:lang w:val="fr-FR"/>
              </w:rPr>
              <w:t>liste, majoritaire ou proportionnelle</w:t>
            </w:r>
          </w:p>
        </w:tc>
        <w:tc>
          <w:tcPr>
            <w:tcW w:w="5310" w:type="dxa"/>
            <w:tcBorders>
              <w:top w:val="single" w:sz="6" w:space="0" w:color="000000"/>
              <w:left w:val="single" w:sz="6" w:space="0" w:color="000000"/>
              <w:bottom w:val="nil"/>
              <w:right w:val="single" w:sz="6" w:space="0" w:color="000000"/>
            </w:tcBorders>
          </w:tcPr>
          <w:p w:rsidR="00E14931" w:rsidRPr="00E14931" w:rsidRDefault="00E14931" w:rsidP="00433150">
            <w:pPr>
              <w:numPr>
                <w:ilvl w:val="12"/>
                <w:numId w:val="0"/>
              </w:numPr>
              <w:spacing w:before="100" w:after="54" w:line="239" w:lineRule="auto"/>
              <w:jc w:val="left"/>
              <w:rPr>
                <w:sz w:val="24"/>
                <w:szCs w:val="24"/>
                <w:lang w:val="fr-FR"/>
              </w:rPr>
            </w:pPr>
            <w:r>
              <w:rPr>
                <w:sz w:val="24"/>
                <w:szCs w:val="24"/>
                <w:lang w:val="fr-FR"/>
              </w:rPr>
              <w:t>régulières; les petites communes ont un conseil du même parti, les grandes, non</w:t>
            </w:r>
          </w:p>
        </w:tc>
      </w:tr>
      <w:tr w:rsidR="00E14931" w:rsidTr="006E06D5">
        <w:trPr>
          <w:cantSplit/>
        </w:trPr>
        <w:tc>
          <w:tcPr>
            <w:tcW w:w="1620" w:type="dxa"/>
            <w:tcBorders>
              <w:top w:val="single" w:sz="6" w:space="0" w:color="000000"/>
              <w:left w:val="single" w:sz="6" w:space="0" w:color="000000"/>
              <w:bottom w:val="nil"/>
              <w:right w:val="nil"/>
            </w:tcBorders>
          </w:tcPr>
          <w:p w:rsidR="00E14931" w:rsidRDefault="00E14931" w:rsidP="00433150">
            <w:pPr>
              <w:numPr>
                <w:ilvl w:val="12"/>
                <w:numId w:val="0"/>
              </w:numPr>
              <w:spacing w:before="100" w:after="54" w:line="239" w:lineRule="auto"/>
              <w:jc w:val="left"/>
              <w:rPr>
                <w:sz w:val="24"/>
                <w:szCs w:val="24"/>
              </w:rPr>
            </w:pPr>
            <w:r>
              <w:rPr>
                <w:sz w:val="24"/>
                <w:szCs w:val="24"/>
                <w:lang w:val="fr-FR"/>
              </w:rPr>
              <w:t>régionales</w:t>
            </w:r>
          </w:p>
        </w:tc>
        <w:tc>
          <w:tcPr>
            <w:tcW w:w="810" w:type="dxa"/>
            <w:tcBorders>
              <w:top w:val="single" w:sz="6" w:space="0" w:color="000000"/>
              <w:left w:val="single" w:sz="6" w:space="0" w:color="000000"/>
              <w:bottom w:val="nil"/>
              <w:right w:val="nil"/>
            </w:tcBorders>
          </w:tcPr>
          <w:p w:rsidR="00E14931" w:rsidRDefault="00E14931" w:rsidP="006E06D5">
            <w:pPr>
              <w:numPr>
                <w:ilvl w:val="12"/>
                <w:numId w:val="0"/>
              </w:numPr>
              <w:spacing w:before="100" w:after="54" w:line="239" w:lineRule="auto"/>
              <w:rPr>
                <w:sz w:val="24"/>
                <w:szCs w:val="24"/>
              </w:rPr>
            </w:pPr>
            <w:r>
              <w:rPr>
                <w:sz w:val="24"/>
                <w:szCs w:val="24"/>
                <w:lang w:val="fr-FR"/>
              </w:rPr>
              <w:t>6 ans</w:t>
            </w:r>
          </w:p>
        </w:tc>
        <w:tc>
          <w:tcPr>
            <w:tcW w:w="2520" w:type="dxa"/>
            <w:tcBorders>
              <w:top w:val="single" w:sz="6" w:space="0" w:color="000000"/>
              <w:left w:val="single" w:sz="6" w:space="0" w:color="000000"/>
              <w:bottom w:val="nil"/>
              <w:right w:val="nil"/>
            </w:tcBorders>
          </w:tcPr>
          <w:p w:rsidR="00E14931" w:rsidRDefault="00E14931" w:rsidP="00433150">
            <w:pPr>
              <w:numPr>
                <w:ilvl w:val="12"/>
                <w:numId w:val="0"/>
              </w:numPr>
              <w:spacing w:before="100" w:after="54" w:line="239" w:lineRule="auto"/>
              <w:jc w:val="left"/>
              <w:rPr>
                <w:sz w:val="24"/>
                <w:szCs w:val="24"/>
              </w:rPr>
            </w:pPr>
            <w:r>
              <w:rPr>
                <w:sz w:val="24"/>
                <w:szCs w:val="24"/>
                <w:lang w:val="fr-FR"/>
              </w:rPr>
              <w:t>liste proportionnelle</w:t>
            </w:r>
          </w:p>
        </w:tc>
        <w:tc>
          <w:tcPr>
            <w:tcW w:w="5310" w:type="dxa"/>
            <w:tcBorders>
              <w:top w:val="single" w:sz="6" w:space="0" w:color="000000"/>
              <w:left w:val="single" w:sz="6" w:space="0" w:color="000000"/>
              <w:bottom w:val="nil"/>
              <w:right w:val="single" w:sz="6" w:space="0" w:color="000000"/>
            </w:tcBorders>
          </w:tcPr>
          <w:p w:rsidR="00E14931" w:rsidRDefault="00E14931" w:rsidP="00433150">
            <w:pPr>
              <w:numPr>
                <w:ilvl w:val="12"/>
                <w:numId w:val="0"/>
              </w:numPr>
              <w:spacing w:before="100" w:after="54" w:line="239" w:lineRule="auto"/>
              <w:jc w:val="left"/>
              <w:rPr>
                <w:sz w:val="24"/>
                <w:szCs w:val="24"/>
              </w:rPr>
            </w:pPr>
            <w:r>
              <w:rPr>
                <w:sz w:val="24"/>
                <w:szCs w:val="24"/>
                <w:lang w:val="fr-FR"/>
              </w:rPr>
              <w:t>régulières</w:t>
            </w:r>
          </w:p>
        </w:tc>
      </w:tr>
      <w:tr w:rsidR="00E14931" w:rsidTr="006E06D5">
        <w:trPr>
          <w:cantSplit/>
        </w:trPr>
        <w:tc>
          <w:tcPr>
            <w:tcW w:w="1620" w:type="dxa"/>
            <w:tcBorders>
              <w:top w:val="single" w:sz="6" w:space="0" w:color="000000"/>
              <w:left w:val="single" w:sz="6" w:space="0" w:color="000000"/>
              <w:bottom w:val="single" w:sz="6" w:space="0" w:color="000000"/>
              <w:right w:val="nil"/>
            </w:tcBorders>
          </w:tcPr>
          <w:p w:rsidR="00E14931" w:rsidRDefault="00E14931" w:rsidP="00433150">
            <w:pPr>
              <w:numPr>
                <w:ilvl w:val="12"/>
                <w:numId w:val="0"/>
              </w:numPr>
              <w:spacing w:before="100" w:after="54" w:line="239" w:lineRule="auto"/>
              <w:jc w:val="left"/>
              <w:rPr>
                <w:sz w:val="24"/>
                <w:szCs w:val="24"/>
              </w:rPr>
            </w:pPr>
            <w:r>
              <w:rPr>
                <w:sz w:val="24"/>
                <w:szCs w:val="24"/>
                <w:lang w:val="fr-FR"/>
              </w:rPr>
              <w:t>européennes</w:t>
            </w:r>
          </w:p>
        </w:tc>
        <w:tc>
          <w:tcPr>
            <w:tcW w:w="810" w:type="dxa"/>
            <w:tcBorders>
              <w:top w:val="single" w:sz="6" w:space="0" w:color="000000"/>
              <w:left w:val="single" w:sz="6" w:space="0" w:color="000000"/>
              <w:bottom w:val="single" w:sz="6" w:space="0" w:color="000000"/>
              <w:right w:val="nil"/>
            </w:tcBorders>
          </w:tcPr>
          <w:p w:rsidR="00E14931" w:rsidRDefault="00E14931" w:rsidP="006E06D5">
            <w:pPr>
              <w:numPr>
                <w:ilvl w:val="12"/>
                <w:numId w:val="0"/>
              </w:numPr>
              <w:spacing w:before="100" w:after="54" w:line="239" w:lineRule="auto"/>
              <w:rPr>
                <w:sz w:val="24"/>
                <w:szCs w:val="24"/>
              </w:rPr>
            </w:pPr>
            <w:r>
              <w:rPr>
                <w:sz w:val="24"/>
                <w:szCs w:val="24"/>
                <w:lang w:val="fr-FR"/>
              </w:rPr>
              <w:t>5 ans</w:t>
            </w:r>
          </w:p>
        </w:tc>
        <w:tc>
          <w:tcPr>
            <w:tcW w:w="2520" w:type="dxa"/>
            <w:tcBorders>
              <w:top w:val="single" w:sz="6" w:space="0" w:color="000000"/>
              <w:left w:val="single" w:sz="6" w:space="0" w:color="000000"/>
              <w:bottom w:val="single" w:sz="6" w:space="0" w:color="000000"/>
              <w:right w:val="nil"/>
            </w:tcBorders>
          </w:tcPr>
          <w:p w:rsidR="00E14931" w:rsidRDefault="00E14931" w:rsidP="00433150">
            <w:pPr>
              <w:numPr>
                <w:ilvl w:val="12"/>
                <w:numId w:val="0"/>
              </w:numPr>
              <w:spacing w:before="100" w:after="54" w:line="239" w:lineRule="auto"/>
              <w:jc w:val="left"/>
              <w:rPr>
                <w:sz w:val="24"/>
                <w:szCs w:val="24"/>
              </w:rPr>
            </w:pPr>
            <w:r>
              <w:rPr>
                <w:sz w:val="24"/>
                <w:szCs w:val="24"/>
                <w:lang w:val="fr-FR"/>
              </w:rPr>
              <w:t>liste proportionnelle</w:t>
            </w:r>
          </w:p>
        </w:tc>
        <w:tc>
          <w:tcPr>
            <w:tcW w:w="5310" w:type="dxa"/>
            <w:tcBorders>
              <w:top w:val="single" w:sz="6" w:space="0" w:color="000000"/>
              <w:left w:val="single" w:sz="6" w:space="0" w:color="000000"/>
              <w:bottom w:val="single" w:sz="6" w:space="0" w:color="000000"/>
              <w:right w:val="single" w:sz="6" w:space="0" w:color="000000"/>
            </w:tcBorders>
          </w:tcPr>
          <w:p w:rsidR="00E14931" w:rsidRDefault="00E14931" w:rsidP="00433150">
            <w:pPr>
              <w:numPr>
                <w:ilvl w:val="12"/>
                <w:numId w:val="0"/>
              </w:numPr>
              <w:spacing w:before="100" w:after="54" w:line="239" w:lineRule="auto"/>
              <w:jc w:val="left"/>
              <w:rPr>
                <w:sz w:val="24"/>
                <w:szCs w:val="24"/>
              </w:rPr>
            </w:pPr>
            <w:r>
              <w:rPr>
                <w:sz w:val="24"/>
                <w:szCs w:val="24"/>
                <w:lang w:val="fr-FR"/>
              </w:rPr>
              <w:t>régulières</w:t>
            </w:r>
          </w:p>
        </w:tc>
      </w:tr>
    </w:tbl>
    <w:p w:rsidR="00E14931" w:rsidRDefault="00E14931" w:rsidP="00E14931">
      <w:pPr>
        <w:pStyle w:val="Level1"/>
        <w:numPr>
          <w:ilvl w:val="0"/>
          <w:numId w:val="2"/>
        </w:numPr>
        <w:tabs>
          <w:tab w:val="left" w:pos="720"/>
        </w:tabs>
        <w:spacing w:line="239" w:lineRule="auto"/>
        <w:ind w:left="720" w:hanging="720"/>
        <w:jc w:val="left"/>
        <w:rPr>
          <w:lang w:val="fr-FR"/>
        </w:rPr>
      </w:pPr>
      <w:r>
        <w:rPr>
          <w:lang w:val="fr-FR"/>
        </w:rPr>
        <w:t>Campagne électorale</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la campagne s'ouvre 15 jours avant le premier tour des élections</w:t>
      </w:r>
    </w:p>
    <w:p w:rsidR="00E14931" w:rsidRPr="004406E5"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chaque candidat dispose de deux heures d'émission gratuite; il n'y a pas de publicité politique</w:t>
      </w:r>
      <w:bookmarkStart w:id="0" w:name="_GoBack"/>
      <w:bookmarkEnd w:id="0"/>
    </w:p>
    <w:p w:rsidR="0008408C" w:rsidRPr="004406E5" w:rsidRDefault="0008408C" w:rsidP="0008408C">
      <w:pPr>
        <w:pStyle w:val="NormalWeb"/>
        <w:numPr>
          <w:ilvl w:val="0"/>
          <w:numId w:val="2"/>
        </w:numPr>
        <w:ind w:left="3"/>
        <w:rPr>
          <w:lang w:val="fr-FR"/>
        </w:rPr>
      </w:pPr>
      <w:r w:rsidRPr="004406E5">
        <w:rPr>
          <w:lang w:val="fr-FR"/>
        </w:rPr>
        <w:t>la participation aux élections est très élevée. Pour les élections présidentielles de 2007, le taux était de</w:t>
      </w:r>
    </w:p>
    <w:p w:rsidR="0008408C" w:rsidRDefault="0008408C" w:rsidP="00E14931">
      <w:pPr>
        <w:pStyle w:val="Level2"/>
        <w:numPr>
          <w:ilvl w:val="0"/>
          <w:numId w:val="2"/>
        </w:numPr>
        <w:tabs>
          <w:tab w:val="left" w:pos="720"/>
          <w:tab w:val="left" w:pos="1440"/>
        </w:tabs>
        <w:spacing w:line="239" w:lineRule="auto"/>
        <w:ind w:left="1440" w:hanging="720"/>
        <w:jc w:val="left"/>
        <w:rPr>
          <w:lang w:val="fr-FR"/>
        </w:rPr>
      </w:pPr>
      <w:r>
        <w:rPr>
          <w:lang w:val="fr-FR"/>
        </w:rPr>
        <w:t xml:space="preserve">la participation aux élections est très élevée : élections présidentielles de 2007 </w:t>
      </w:r>
    </w:p>
    <w:p w:rsidR="0008408C" w:rsidRDefault="0008408C" w:rsidP="0008408C">
      <w:pPr>
        <w:pStyle w:val="Level2"/>
        <w:numPr>
          <w:ilvl w:val="0"/>
          <w:numId w:val="2"/>
        </w:numPr>
        <w:tabs>
          <w:tab w:val="left" w:pos="720"/>
          <w:tab w:val="left" w:pos="1440"/>
        </w:tabs>
        <w:spacing w:line="239" w:lineRule="auto"/>
        <w:ind w:left="2160" w:hanging="720"/>
        <w:jc w:val="left"/>
        <w:rPr>
          <w:lang w:val="fr-FR"/>
        </w:rPr>
      </w:pPr>
      <w:r>
        <w:rPr>
          <w:lang w:val="fr-FR"/>
        </w:rPr>
        <w:t>73,87 au premier tour (22 avril 2007)</w:t>
      </w:r>
    </w:p>
    <w:p w:rsidR="0008408C" w:rsidRDefault="0008408C" w:rsidP="0008408C">
      <w:pPr>
        <w:pStyle w:val="Level2"/>
        <w:numPr>
          <w:ilvl w:val="0"/>
          <w:numId w:val="2"/>
        </w:numPr>
        <w:tabs>
          <w:tab w:val="left" w:pos="720"/>
          <w:tab w:val="left" w:pos="1440"/>
        </w:tabs>
        <w:spacing w:line="239" w:lineRule="auto"/>
        <w:ind w:left="2160" w:hanging="720"/>
        <w:jc w:val="left"/>
        <w:rPr>
          <w:lang w:val="fr-FR"/>
        </w:rPr>
      </w:pPr>
      <w:r>
        <w:rPr>
          <w:lang w:val="fr-FR"/>
        </w:rPr>
        <w:t>83.97% au deuxième tour (6 mai 2007)</w:t>
      </w:r>
    </w:p>
    <w:p w:rsidR="00E14931" w:rsidRPr="000D0C62" w:rsidRDefault="00E14931" w:rsidP="000D0C62">
      <w:pPr>
        <w:pStyle w:val="ListParagraph"/>
        <w:numPr>
          <w:ilvl w:val="0"/>
          <w:numId w:val="1"/>
        </w:numPr>
        <w:jc w:val="left"/>
        <w:rPr>
          <w:i/>
          <w:sz w:val="28"/>
          <w:u w:val="single"/>
          <w:lang w:val="fr-FR"/>
        </w:rPr>
      </w:pPr>
      <w:r w:rsidRPr="00E14931">
        <w:rPr>
          <w:i/>
          <w:sz w:val="28"/>
          <w:u w:val="single"/>
          <w:lang w:val="fr-FR"/>
        </w:rPr>
        <w:t>Les Réformes électorales</w:t>
      </w:r>
    </w:p>
    <w:p w:rsidR="00E14931" w:rsidRDefault="00E14931" w:rsidP="000D0C62">
      <w:pPr>
        <w:numPr>
          <w:ilvl w:val="12"/>
          <w:numId w:val="0"/>
        </w:numPr>
        <w:spacing w:line="239" w:lineRule="auto"/>
        <w:contextualSpacing/>
        <w:jc w:val="both"/>
        <w:rPr>
          <w:sz w:val="24"/>
          <w:szCs w:val="24"/>
          <w:lang w:val="fr-FR"/>
        </w:rPr>
      </w:pPr>
      <w:r>
        <w:rPr>
          <w:sz w:val="24"/>
          <w:szCs w:val="24"/>
          <w:lang w:val="fr-FR"/>
        </w:rPr>
        <w:t>Deux grandes réformes électorales ont été approuvées par le Parlement en 2000:</w:t>
      </w:r>
    </w:p>
    <w:p w:rsidR="00E14931" w:rsidRPr="00E14931" w:rsidRDefault="00E14931" w:rsidP="000D0C62">
      <w:pPr>
        <w:numPr>
          <w:ilvl w:val="12"/>
          <w:numId w:val="0"/>
        </w:numPr>
        <w:spacing w:line="239" w:lineRule="auto"/>
        <w:contextualSpacing/>
        <w:rPr>
          <w:sz w:val="24"/>
          <w:szCs w:val="24"/>
          <w:lang w:val="fr-FR"/>
        </w:rPr>
        <w:sectPr w:rsidR="00E14931" w:rsidRPr="00E14931">
          <w:type w:val="continuous"/>
          <w:pgSz w:w="12240" w:h="15840"/>
          <w:pgMar w:top="1440" w:right="540" w:bottom="1440" w:left="1440" w:header="1440" w:footer="1440" w:gutter="0"/>
          <w:cols w:space="720"/>
        </w:sectPr>
      </w:pPr>
    </w:p>
    <w:p w:rsidR="00E14931" w:rsidRPr="00E14931" w:rsidRDefault="00E14931" w:rsidP="000D0C62">
      <w:pPr>
        <w:spacing w:line="2" w:lineRule="exact"/>
        <w:contextualSpacing/>
        <w:rPr>
          <w:sz w:val="24"/>
          <w:szCs w:val="24"/>
          <w:lang w:val="fr-FR"/>
        </w:rPr>
      </w:pPr>
    </w:p>
    <w:p w:rsidR="00E14931" w:rsidRDefault="00E14931" w:rsidP="000D0C62">
      <w:pPr>
        <w:pStyle w:val="Level1"/>
        <w:numPr>
          <w:ilvl w:val="0"/>
          <w:numId w:val="2"/>
        </w:numPr>
        <w:tabs>
          <w:tab w:val="left" w:pos="720"/>
        </w:tabs>
        <w:spacing w:line="239" w:lineRule="auto"/>
        <w:ind w:left="720" w:hanging="720"/>
        <w:contextualSpacing/>
        <w:jc w:val="left"/>
        <w:rPr>
          <w:lang w:val="fr-FR"/>
        </w:rPr>
      </w:pPr>
      <w:r>
        <w:rPr>
          <w:i/>
          <w:iCs/>
          <w:lang w:val="fr-FR"/>
        </w:rPr>
        <w:t>Limitation au cumul des mandats électoraux</w:t>
      </w:r>
    </w:p>
    <w:p w:rsidR="00E14931" w:rsidRDefault="00E14931" w:rsidP="000D0C62">
      <w:pPr>
        <w:pStyle w:val="Level2"/>
        <w:numPr>
          <w:ilvl w:val="0"/>
          <w:numId w:val="2"/>
        </w:numPr>
        <w:tabs>
          <w:tab w:val="left" w:pos="720"/>
          <w:tab w:val="left" w:pos="1440"/>
        </w:tabs>
        <w:spacing w:line="239" w:lineRule="auto"/>
        <w:ind w:left="1440" w:hanging="720"/>
        <w:contextualSpacing/>
        <w:jc w:val="left"/>
        <w:rPr>
          <w:lang w:val="fr-FR"/>
        </w:rPr>
      </w:pPr>
      <w:r>
        <w:rPr>
          <w:lang w:val="fr-FR"/>
        </w:rPr>
        <w:t>Députés-maires</w:t>
      </w:r>
    </w:p>
    <w:p w:rsidR="00E14931" w:rsidRDefault="00E14931" w:rsidP="000D0C62">
      <w:pPr>
        <w:pStyle w:val="Level3"/>
        <w:numPr>
          <w:ilvl w:val="0"/>
          <w:numId w:val="2"/>
        </w:numPr>
        <w:tabs>
          <w:tab w:val="left" w:pos="720"/>
          <w:tab w:val="left" w:pos="1440"/>
          <w:tab w:val="left" w:pos="2160"/>
        </w:tabs>
        <w:spacing w:line="239" w:lineRule="auto"/>
        <w:ind w:left="2160" w:hanging="720"/>
        <w:contextualSpacing/>
        <w:jc w:val="left"/>
        <w:rPr>
          <w:lang w:val="fr-FR"/>
        </w:rPr>
      </w:pPr>
      <w:r>
        <w:rPr>
          <w:lang w:val="fr-FR"/>
        </w:rPr>
        <w:t>le premier échelon pour les politiques en France est souvent de se faire élire maire (mandat municipal), puis de se faire élire député   l'Assemblée nationale (mandat législatif)</w:t>
      </w:r>
    </w:p>
    <w:p w:rsidR="00E14931" w:rsidRDefault="00E14931" w:rsidP="000D0C62">
      <w:pPr>
        <w:pStyle w:val="Level3"/>
        <w:numPr>
          <w:ilvl w:val="0"/>
          <w:numId w:val="2"/>
        </w:numPr>
        <w:tabs>
          <w:tab w:val="left" w:pos="720"/>
          <w:tab w:val="left" w:pos="1440"/>
          <w:tab w:val="left" w:pos="2160"/>
        </w:tabs>
        <w:spacing w:line="239" w:lineRule="auto"/>
        <w:ind w:left="2160" w:hanging="720"/>
        <w:contextualSpacing/>
        <w:jc w:val="left"/>
        <w:rPr>
          <w:lang w:val="fr-FR"/>
        </w:rPr>
      </w:pPr>
      <w:r>
        <w:rPr>
          <w:lang w:val="fr-FR"/>
        </w:rPr>
        <w:t>il est difficile pour les députés-maires de cumuler leurs fonctions, l'une étant locale, l'autre nationale</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Députés-sénateurs</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il étai</w:t>
      </w:r>
      <w:r w:rsidR="00230725">
        <w:rPr>
          <w:lang w:val="fr-FR"/>
        </w:rPr>
        <w:t>t  possible avant la réforme d'</w:t>
      </w:r>
      <w:r w:rsidR="005C6BA4">
        <w:rPr>
          <w:lang w:val="fr-FR"/>
        </w:rPr>
        <w:t>ê</w:t>
      </w:r>
      <w:r>
        <w:rPr>
          <w:lang w:val="fr-FR"/>
        </w:rPr>
        <w:t>tre   la fois député et sénateur</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 xml:space="preserve">le travail exigé par ces deux fonctions ne peut  </w:t>
      </w:r>
      <w:r w:rsidR="005C6BA4">
        <w:rPr>
          <w:lang w:val="fr-FR"/>
        </w:rPr>
        <w:t>ê</w:t>
      </w:r>
      <w:r>
        <w:rPr>
          <w:lang w:val="fr-FR"/>
        </w:rPr>
        <w:t>tre accomplie proprement par une seule personne</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La réforme a donc limité le cumul des mandats:</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lastRenderedPageBreak/>
        <w:t>une limite de</w:t>
      </w:r>
      <w:r w:rsidR="005C6BA4">
        <w:rPr>
          <w:lang w:val="fr-FR"/>
        </w:rPr>
        <w:t xml:space="preserve"> deux mandats locaux est imposée à</w:t>
      </w:r>
      <w:r>
        <w:rPr>
          <w:lang w:val="fr-FR"/>
        </w:rPr>
        <w:t xml:space="preserve"> tous</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 xml:space="preserve">de multiples mandats locaux sont incompatibles avec un mandat national.  On peut  </w:t>
      </w:r>
      <w:r w:rsidR="000D0C62">
        <w:rPr>
          <w:lang w:val="fr-FR"/>
        </w:rPr>
        <w:t>ê</w:t>
      </w:r>
      <w:r>
        <w:rPr>
          <w:lang w:val="fr-FR"/>
        </w:rPr>
        <w:t>tre député-maire mais non pas député-maire-président du conseil général</w:t>
      </w:r>
    </w:p>
    <w:p w:rsidR="00E14931" w:rsidRDefault="005C6BA4"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un mandat de député ne peut à</w:t>
      </w:r>
      <w:r w:rsidR="00E14931">
        <w:rPr>
          <w:lang w:val="fr-FR"/>
        </w:rPr>
        <w:t xml:space="preserve"> </w:t>
      </w:r>
      <w:r w:rsidR="000D0C62">
        <w:rPr>
          <w:lang w:val="fr-FR"/>
        </w:rPr>
        <w:t>ê</w:t>
      </w:r>
      <w:r w:rsidR="00E14931">
        <w:rPr>
          <w:lang w:val="fr-FR"/>
        </w:rPr>
        <w:t>tre cumulé avec un mandat sénatorial</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 xml:space="preserve">un mandat de parlementaire national ne peut  </w:t>
      </w:r>
      <w:r w:rsidR="000D0C62">
        <w:rPr>
          <w:lang w:val="fr-FR"/>
        </w:rPr>
        <w:t>être</w:t>
      </w:r>
      <w:r>
        <w:rPr>
          <w:lang w:val="fr-FR"/>
        </w:rPr>
        <w:t xml:space="preserve"> cumulé avec un mandat au Parlement européen</w:t>
      </w:r>
    </w:p>
    <w:p w:rsidR="00E14931" w:rsidRDefault="00E14931" w:rsidP="00E14931">
      <w:pPr>
        <w:pStyle w:val="Level1"/>
        <w:numPr>
          <w:ilvl w:val="0"/>
          <w:numId w:val="2"/>
        </w:numPr>
        <w:tabs>
          <w:tab w:val="left" w:pos="720"/>
        </w:tabs>
        <w:spacing w:line="239" w:lineRule="auto"/>
        <w:ind w:left="720" w:hanging="720"/>
        <w:jc w:val="left"/>
        <w:rPr>
          <w:lang w:val="fr-FR"/>
        </w:rPr>
      </w:pPr>
      <w:r>
        <w:rPr>
          <w:i/>
          <w:iCs/>
          <w:lang w:val="fr-FR"/>
        </w:rPr>
        <w:t>Loi sur la parité</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La France était l'un des pays européens avec le plus petit nombre de femmes élues</w:t>
      </w:r>
    </w:p>
    <w:p w:rsidR="00E14931" w:rsidRDefault="000D0C62" w:rsidP="00E14931">
      <w:pPr>
        <w:pStyle w:val="Level2"/>
        <w:numPr>
          <w:ilvl w:val="0"/>
          <w:numId w:val="2"/>
        </w:numPr>
        <w:tabs>
          <w:tab w:val="left" w:pos="720"/>
          <w:tab w:val="left" w:pos="1440"/>
        </w:tabs>
        <w:spacing w:line="239" w:lineRule="auto"/>
        <w:ind w:left="1440" w:hanging="720"/>
        <w:jc w:val="left"/>
        <w:rPr>
          <w:lang w:val="fr-FR"/>
        </w:rPr>
      </w:pPr>
      <w:r>
        <w:rPr>
          <w:lang w:val="fr-FR"/>
        </w:rPr>
        <w:t>La France est le premier pays à</w:t>
      </w:r>
      <w:r w:rsidR="00E14931">
        <w:rPr>
          <w:lang w:val="fr-FR"/>
        </w:rPr>
        <w:t xml:space="preserve"> avoir adopté la parité entre les hommes et les femmes au niveau politique</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les partisans de la parité pense que la loi doit obliger les partis politiques   instituer un quota, ou pourcentage déterminé, sur les listes électorales (beaucoup de scrutin se font par liste)</w:t>
      </w:r>
    </w:p>
    <w:p w:rsidR="00E14931" w:rsidRDefault="00184B1F"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les opposants considè</w:t>
      </w:r>
      <w:r w:rsidR="00E14931">
        <w:rPr>
          <w:lang w:val="fr-FR"/>
        </w:rPr>
        <w:t>rent que c'es</w:t>
      </w:r>
      <w:r w:rsidR="005C6BA4">
        <w:rPr>
          <w:lang w:val="fr-FR"/>
        </w:rPr>
        <w:t>t une discrimination contraire à</w:t>
      </w:r>
      <w:r w:rsidR="00E14931">
        <w:rPr>
          <w:lang w:val="fr-FR"/>
        </w:rPr>
        <w:t xml:space="preserve"> l'idéal républicain</w:t>
      </w:r>
    </w:p>
    <w:p w:rsidR="00E14931" w:rsidRDefault="00E14931" w:rsidP="00E14931">
      <w:pPr>
        <w:pStyle w:val="Level1"/>
        <w:numPr>
          <w:ilvl w:val="0"/>
          <w:numId w:val="2"/>
        </w:numPr>
        <w:tabs>
          <w:tab w:val="left" w:pos="720"/>
        </w:tabs>
        <w:spacing w:line="239" w:lineRule="auto"/>
        <w:ind w:left="720" w:hanging="720"/>
        <w:jc w:val="left"/>
        <w:rPr>
          <w:lang w:val="fr-FR"/>
        </w:rPr>
      </w:pPr>
      <w:r>
        <w:rPr>
          <w:lang w:val="fr-FR"/>
        </w:rPr>
        <w:t>La loi d</w:t>
      </w:r>
      <w:r w:rsidR="00184B1F">
        <w:rPr>
          <w:lang w:val="fr-FR"/>
        </w:rPr>
        <w:t>e 2000, appliquée pour la premiè</w:t>
      </w:r>
      <w:r>
        <w:rPr>
          <w:lang w:val="fr-FR"/>
        </w:rPr>
        <w:t>re fois en 2001, concerne les élections européennes, régionales et municipales (sauf les petites communes): chaque liste doit comporter un nombre égal d'hommes et de femmes</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Conseils municipaux: 22% de femmes en 1995, 33% en 2001 (48% dans les g</w:t>
      </w:r>
      <w:r w:rsidR="00184B1F">
        <w:rPr>
          <w:lang w:val="fr-FR"/>
        </w:rPr>
        <w:t>randes communes): la France excè</w:t>
      </w:r>
      <w:r>
        <w:rPr>
          <w:lang w:val="fr-FR"/>
        </w:rPr>
        <w:t>de le seuil minimal de 30% recommandé par la Commission européenne</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Maires: de 8% en 1995, on est passé à 11%</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Législatives de 2002</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les partis politiques doivent présenter un nombre de candidats féminins de 48 à 52% sous peine de sanction financière.</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mais, puisque le scrutin est uninominal, beaucoup de personnes ne votent pas pour une femme</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les femmes représentaient 39% des candidates en 2002, contre 23% en 1997, certains partis ont préféré payer une amende</w:t>
      </w:r>
    </w:p>
    <w:p w:rsidR="00E14931" w:rsidRDefault="00E14931" w:rsidP="00E14931">
      <w:pPr>
        <w:pStyle w:val="Level3"/>
        <w:numPr>
          <w:ilvl w:val="0"/>
          <w:numId w:val="2"/>
        </w:numPr>
        <w:tabs>
          <w:tab w:val="left" w:pos="720"/>
          <w:tab w:val="left" w:pos="1440"/>
          <w:tab w:val="left" w:pos="2160"/>
        </w:tabs>
        <w:spacing w:line="239" w:lineRule="auto"/>
        <w:ind w:left="2160" w:hanging="720"/>
        <w:jc w:val="left"/>
        <w:rPr>
          <w:lang w:val="fr-FR"/>
        </w:rPr>
      </w:pPr>
      <w:r>
        <w:rPr>
          <w:lang w:val="fr-FR"/>
        </w:rPr>
        <w:t>le nombre de femmes élues à l'Assemblée nationale est passé de 11% en 1997à 12% en 2002</w:t>
      </w:r>
    </w:p>
    <w:p w:rsidR="00E14931" w:rsidRPr="00E14931" w:rsidRDefault="00E14931" w:rsidP="00E14931">
      <w:pPr>
        <w:pStyle w:val="ListParagraph"/>
        <w:numPr>
          <w:ilvl w:val="0"/>
          <w:numId w:val="1"/>
        </w:numPr>
        <w:jc w:val="left"/>
        <w:rPr>
          <w:i/>
          <w:sz w:val="28"/>
          <w:u w:val="single"/>
          <w:lang w:val="fr-FR"/>
        </w:rPr>
      </w:pPr>
      <w:r w:rsidRPr="00E14931">
        <w:rPr>
          <w:i/>
          <w:sz w:val="28"/>
          <w:u w:val="single"/>
          <w:lang w:val="fr-FR"/>
        </w:rPr>
        <w:t>La Classe politique</w:t>
      </w:r>
    </w:p>
    <w:p w:rsidR="00E14931" w:rsidRDefault="00E14931" w:rsidP="00E14931">
      <w:pPr>
        <w:pStyle w:val="Level1"/>
        <w:numPr>
          <w:ilvl w:val="0"/>
          <w:numId w:val="2"/>
        </w:numPr>
        <w:tabs>
          <w:tab w:val="left" w:pos="720"/>
        </w:tabs>
        <w:spacing w:line="239" w:lineRule="auto"/>
        <w:ind w:left="720" w:hanging="720"/>
        <w:jc w:val="left"/>
        <w:rPr>
          <w:lang w:val="fr-FR"/>
        </w:rPr>
      </w:pPr>
      <w:r>
        <w:rPr>
          <w:lang w:val="fr-FR"/>
        </w:rPr>
        <w:t>On désigne ainsi les hommes e</w:t>
      </w:r>
      <w:r w:rsidR="000D0C62">
        <w:rPr>
          <w:lang w:val="fr-FR"/>
        </w:rPr>
        <w:t>t femmes qui tiennent les premiè</w:t>
      </w:r>
      <w:r>
        <w:rPr>
          <w:lang w:val="fr-FR"/>
        </w:rPr>
        <w:t>res places dans la vie politique nationale</w:t>
      </w:r>
    </w:p>
    <w:p w:rsidR="00E14931" w:rsidRDefault="00E14931" w:rsidP="00E14931">
      <w:pPr>
        <w:pStyle w:val="Level1"/>
        <w:numPr>
          <w:ilvl w:val="0"/>
          <w:numId w:val="2"/>
        </w:numPr>
        <w:tabs>
          <w:tab w:val="left" w:pos="720"/>
        </w:tabs>
        <w:spacing w:line="239" w:lineRule="auto"/>
        <w:ind w:left="720" w:hanging="720"/>
        <w:jc w:val="left"/>
        <w:rPr>
          <w:lang w:val="fr-FR"/>
        </w:rPr>
      </w:pPr>
      <w:r>
        <w:rPr>
          <w:lang w:val="fr-FR"/>
        </w:rPr>
        <w:t>On peut parler de "classe politique" car beaucoup de ces personnes ont une expérience commune</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beaucoup sont d'anciens élèves de l'École Nationale d'Administration</w:t>
      </w:r>
    </w:p>
    <w:p w:rsidR="00E14931" w:rsidRDefault="00E14931" w:rsidP="00E14931">
      <w:pPr>
        <w:pStyle w:val="Level2"/>
        <w:numPr>
          <w:ilvl w:val="0"/>
          <w:numId w:val="2"/>
        </w:numPr>
        <w:tabs>
          <w:tab w:val="left" w:pos="720"/>
          <w:tab w:val="left" w:pos="1440"/>
        </w:tabs>
        <w:spacing w:line="239" w:lineRule="auto"/>
        <w:ind w:left="1440" w:hanging="720"/>
        <w:jc w:val="left"/>
        <w:rPr>
          <w:lang w:val="fr-FR"/>
        </w:rPr>
      </w:pPr>
      <w:r>
        <w:rPr>
          <w:lang w:val="fr-FR"/>
        </w:rPr>
        <w:t xml:space="preserve">beaucoup sont donc des professionnels qui se sont préparés pour une </w:t>
      </w:r>
      <w:proofErr w:type="spellStart"/>
      <w:r>
        <w:rPr>
          <w:lang w:val="fr-FR"/>
        </w:rPr>
        <w:t>carri</w:t>
      </w:r>
      <w:proofErr w:type="spellEnd"/>
      <w:r>
        <w:rPr>
          <w:lang w:val="fr-FR"/>
        </w:rPr>
        <w:t xml:space="preserve"> </w:t>
      </w:r>
      <w:proofErr w:type="spellStart"/>
      <w:r>
        <w:rPr>
          <w:lang w:val="fr-FR"/>
        </w:rPr>
        <w:t>re</w:t>
      </w:r>
      <w:proofErr w:type="spellEnd"/>
      <w:r>
        <w:rPr>
          <w:lang w:val="fr-FR"/>
        </w:rPr>
        <w:t xml:space="preserve"> dans la fonction publique</w:t>
      </w:r>
    </w:p>
    <w:p w:rsidR="00E14931" w:rsidRDefault="00E14931" w:rsidP="00E14931">
      <w:pPr>
        <w:pStyle w:val="Level1"/>
        <w:numPr>
          <w:ilvl w:val="0"/>
          <w:numId w:val="2"/>
        </w:numPr>
        <w:tabs>
          <w:tab w:val="left" w:pos="720"/>
        </w:tabs>
        <w:spacing w:line="239" w:lineRule="auto"/>
        <w:ind w:left="720" w:hanging="720"/>
        <w:jc w:val="left"/>
        <w:rPr>
          <w:lang w:val="fr-FR"/>
        </w:rPr>
      </w:pPr>
      <w:proofErr w:type="spellStart"/>
      <w:r>
        <w:rPr>
          <w:lang w:val="fr-FR"/>
        </w:rPr>
        <w:t>L'Ena</w:t>
      </w:r>
      <w:proofErr w:type="spellEnd"/>
      <w:r>
        <w:rPr>
          <w:lang w:val="fr-FR"/>
        </w:rPr>
        <w:t>, créée en 1945 est d'un accès difficile</w:t>
      </w:r>
    </w:p>
    <w:p w:rsidR="00E14931" w:rsidRDefault="00E14931" w:rsidP="00E14931">
      <w:pPr>
        <w:pStyle w:val="Level1"/>
        <w:numPr>
          <w:ilvl w:val="0"/>
          <w:numId w:val="2"/>
        </w:numPr>
        <w:tabs>
          <w:tab w:val="left" w:pos="720"/>
        </w:tabs>
        <w:spacing w:line="239" w:lineRule="auto"/>
        <w:ind w:left="720" w:hanging="720"/>
        <w:jc w:val="left"/>
        <w:rPr>
          <w:lang w:val="fr-FR"/>
        </w:rPr>
      </w:pPr>
      <w:r>
        <w:rPr>
          <w:lang w:val="fr-FR"/>
        </w:rPr>
        <w:t xml:space="preserve">Tous les présidents de la </w:t>
      </w:r>
      <w:proofErr w:type="spellStart"/>
      <w:r>
        <w:rPr>
          <w:lang w:val="fr-FR"/>
        </w:rPr>
        <w:t>V</w:t>
      </w:r>
      <w:r w:rsidR="005C6BA4">
        <w:rPr>
          <w:vertAlign w:val="superscript"/>
          <w:lang w:val="fr-FR"/>
        </w:rPr>
        <w:t>è</w:t>
      </w:r>
      <w:proofErr w:type="spellEnd"/>
      <w:r>
        <w:rPr>
          <w:lang w:val="fr-FR"/>
        </w:rPr>
        <w:t xml:space="preserve"> république et la majorité des Premiers ministres sont des énarques</w:t>
      </w:r>
    </w:p>
    <w:p w:rsidR="00651103" w:rsidRDefault="00651103" w:rsidP="00651103">
      <w:pPr>
        <w:pStyle w:val="Level1"/>
        <w:tabs>
          <w:tab w:val="left" w:pos="720"/>
        </w:tabs>
        <w:spacing w:line="239" w:lineRule="auto"/>
        <w:jc w:val="left"/>
        <w:rPr>
          <w:lang w:val="fr-FR"/>
        </w:rPr>
      </w:pPr>
    </w:p>
    <w:p w:rsidR="00651103" w:rsidRDefault="00651103" w:rsidP="00651103">
      <w:pPr>
        <w:pStyle w:val="Level1"/>
        <w:tabs>
          <w:tab w:val="left" w:pos="720"/>
        </w:tabs>
        <w:spacing w:line="239" w:lineRule="auto"/>
        <w:jc w:val="left"/>
        <w:rPr>
          <w:lang w:val="fr-FR"/>
        </w:rPr>
      </w:pPr>
    </w:p>
    <w:p w:rsidR="00651103" w:rsidRPr="00651103" w:rsidRDefault="0008408C" w:rsidP="00651103">
      <w:pPr>
        <w:pStyle w:val="Level1"/>
        <w:tabs>
          <w:tab w:val="left" w:pos="720"/>
        </w:tabs>
        <w:spacing w:line="239" w:lineRule="auto"/>
        <w:jc w:val="left"/>
        <w:rPr>
          <w:i/>
          <w:lang w:val="fr-FR"/>
        </w:rPr>
      </w:pPr>
      <w:r>
        <w:rPr>
          <w:i/>
          <w:lang w:val="fr-FR"/>
        </w:rPr>
        <w:t>Mise à jour : 22</w:t>
      </w:r>
      <w:r w:rsidR="00651103" w:rsidRPr="00651103">
        <w:rPr>
          <w:i/>
          <w:lang w:val="fr-FR"/>
        </w:rPr>
        <w:t xml:space="preserve"> février 2009</w:t>
      </w:r>
    </w:p>
    <w:sectPr w:rsidR="00651103" w:rsidRPr="00651103" w:rsidSect="0035487A">
      <w:type w:val="continuous"/>
      <w:pgSz w:w="12240" w:h="15840"/>
      <w:pgMar w:top="1440" w:right="5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027FDC"/>
    <w:lvl w:ilvl="0">
      <w:numFmt w:val="bullet"/>
      <w:lvlText w:val="*"/>
      <w:lvlJc w:val="left"/>
    </w:lvl>
  </w:abstractNum>
  <w:abstractNum w:abstractNumId="1">
    <w:nsid w:val="37E92523"/>
    <w:multiLevelType w:val="multilevel"/>
    <w:tmpl w:val="D15EB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D031F9"/>
    <w:multiLevelType w:val="hybridMultilevel"/>
    <w:tmpl w:val="9F3419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C36116"/>
    <w:rsid w:val="0008408C"/>
    <w:rsid w:val="000B297B"/>
    <w:rsid w:val="000D0C62"/>
    <w:rsid w:val="00184B1F"/>
    <w:rsid w:val="00230725"/>
    <w:rsid w:val="002639A8"/>
    <w:rsid w:val="0035487A"/>
    <w:rsid w:val="00433150"/>
    <w:rsid w:val="004406E5"/>
    <w:rsid w:val="005C6BA4"/>
    <w:rsid w:val="005F6264"/>
    <w:rsid w:val="00651103"/>
    <w:rsid w:val="006E4206"/>
    <w:rsid w:val="007E5DBF"/>
    <w:rsid w:val="00AA2496"/>
    <w:rsid w:val="00BB0EDE"/>
    <w:rsid w:val="00C36116"/>
    <w:rsid w:val="00D57AC5"/>
    <w:rsid w:val="00DB5A38"/>
    <w:rsid w:val="00E14931"/>
    <w:rsid w:val="00EB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931"/>
    <w:pPr>
      <w:ind w:left="720"/>
      <w:contextualSpacing/>
    </w:pPr>
  </w:style>
  <w:style w:type="paragraph" w:customStyle="1" w:styleId="Level1">
    <w:name w:val="Level 1"/>
    <w:uiPriority w:val="99"/>
    <w:rsid w:val="00E14931"/>
    <w:pPr>
      <w:widowControl w:val="0"/>
      <w:autoSpaceDE w:val="0"/>
      <w:autoSpaceDN w:val="0"/>
      <w:adjustRightInd w:val="0"/>
      <w:ind w:left="720"/>
      <w:jc w:val="both"/>
    </w:pPr>
    <w:rPr>
      <w:rFonts w:eastAsiaTheme="minorEastAsia"/>
      <w:sz w:val="24"/>
      <w:szCs w:val="24"/>
    </w:rPr>
  </w:style>
  <w:style w:type="paragraph" w:customStyle="1" w:styleId="Level2">
    <w:name w:val="Level 2"/>
    <w:uiPriority w:val="99"/>
    <w:rsid w:val="00E14931"/>
    <w:pPr>
      <w:widowControl w:val="0"/>
      <w:autoSpaceDE w:val="0"/>
      <w:autoSpaceDN w:val="0"/>
      <w:adjustRightInd w:val="0"/>
      <w:ind w:left="1440"/>
      <w:jc w:val="both"/>
    </w:pPr>
    <w:rPr>
      <w:rFonts w:eastAsiaTheme="minorEastAsia"/>
      <w:sz w:val="24"/>
      <w:szCs w:val="24"/>
    </w:rPr>
  </w:style>
  <w:style w:type="paragraph" w:customStyle="1" w:styleId="Level3">
    <w:name w:val="Level 3"/>
    <w:uiPriority w:val="99"/>
    <w:rsid w:val="00E14931"/>
    <w:pPr>
      <w:widowControl w:val="0"/>
      <w:autoSpaceDE w:val="0"/>
      <w:autoSpaceDN w:val="0"/>
      <w:adjustRightInd w:val="0"/>
      <w:ind w:left="2160"/>
      <w:jc w:val="both"/>
    </w:pPr>
    <w:rPr>
      <w:rFonts w:eastAsiaTheme="minorEastAsia"/>
      <w:sz w:val="24"/>
      <w:szCs w:val="24"/>
    </w:rPr>
  </w:style>
  <w:style w:type="paragraph" w:customStyle="1" w:styleId="Level4">
    <w:name w:val="Level 4"/>
    <w:uiPriority w:val="99"/>
    <w:rsid w:val="00E14931"/>
    <w:pPr>
      <w:widowControl w:val="0"/>
      <w:autoSpaceDE w:val="0"/>
      <w:autoSpaceDN w:val="0"/>
      <w:adjustRightInd w:val="0"/>
      <w:ind w:left="2880"/>
      <w:jc w:val="both"/>
    </w:pPr>
    <w:rPr>
      <w:rFonts w:eastAsiaTheme="minorEastAsia"/>
      <w:sz w:val="24"/>
      <w:szCs w:val="24"/>
    </w:rPr>
  </w:style>
  <w:style w:type="paragraph" w:styleId="NormalWeb">
    <w:name w:val="Normal (Web)"/>
    <w:basedOn w:val="Normal"/>
    <w:uiPriority w:val="99"/>
    <w:semiHidden/>
    <w:unhideWhenUsed/>
    <w:rsid w:val="0008408C"/>
    <w:pPr>
      <w:spacing w:before="100" w:beforeAutospacing="1" w:after="100" w:afterAutospacing="1"/>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0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1459</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WVU</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WVU</dc:creator>
  <cp:keywords/>
  <dc:description/>
  <cp:lastModifiedBy>Valerie</cp:lastModifiedBy>
  <cp:revision>12</cp:revision>
  <cp:lastPrinted>2009-02-14T17:53:00Z</cp:lastPrinted>
  <dcterms:created xsi:type="dcterms:W3CDTF">2009-02-14T17:11:00Z</dcterms:created>
  <dcterms:modified xsi:type="dcterms:W3CDTF">2011-02-25T19:03:00Z</dcterms:modified>
</cp:coreProperties>
</file>