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D5" w:rsidRDefault="00F553D5" w:rsidP="00F553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Chapitre</w:t>
      </w:r>
      <w:proofErr w:type="spellEnd"/>
      <w:r w:rsidRPr="00F553D5">
        <w:rPr>
          <w:rFonts w:ascii="Times New Roman" w:hAnsi="Times New Roman" w:cs="Times New Roman"/>
          <w:i/>
          <w:sz w:val="28"/>
          <w:szCs w:val="28"/>
        </w:rPr>
        <w:t xml:space="preserve"> 5 </w:t>
      </w:r>
    </w:p>
    <w:p w:rsidR="00F553D5" w:rsidRDefault="00F553D5" w:rsidP="00F553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L’Union</w:t>
      </w:r>
      <w:proofErr w:type="spellEnd"/>
      <w:r w:rsidRPr="00F55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européenne</w:t>
      </w:r>
      <w:proofErr w:type="spellEnd"/>
    </w:p>
    <w:tbl>
      <w:tblPr>
        <w:tblpPr w:leftFromText="180" w:rightFromText="180" w:vertAnchor="page" w:horzAnchor="margin" w:tblpY="346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00"/>
      </w:tblPr>
      <w:tblGrid>
        <w:gridCol w:w="1155"/>
        <w:gridCol w:w="4334"/>
        <w:gridCol w:w="4087"/>
      </w:tblGrid>
      <w:tr w:rsidR="00F553D5" w:rsidTr="00F553D5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0" w:type="auto"/>
            <w:gridSpan w:val="3"/>
          </w:tcPr>
          <w:p w:rsidR="00F553D5" w:rsidRDefault="00F553D5" w:rsidP="00F553D5">
            <w:pPr>
              <w:jc w:val="center"/>
            </w:pPr>
            <w:r w:rsidRPr="0075028D">
              <w:drawing>
                <wp:inline distT="0" distB="0" distL="0" distR="0">
                  <wp:extent cx="3705225" cy="2976103"/>
                  <wp:effectExtent l="19050" t="0" r="9525" b="0"/>
                  <wp:docPr id="3" name="Picture 1" descr="C:\Documents and Settings\Valerie\My Documents\My Web Sites\302\302-Chapitres\302-C-05-Europe\302-C-05-Europe-html\302-C-05-Europe-imgs\Europ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alerie\My Documents\My Web Sites\302\302-Chapitres\302-C-05-Europe\302-C-05-Europe-html\302-C-05-Europe-imgs\Europ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976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55" w:type="dxa"/>
            <w:vAlign w:val="center"/>
          </w:tcPr>
          <w:p w:rsidR="00F553D5" w:rsidRPr="0075028D" w:rsidRDefault="00F553D5" w:rsidP="00F5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</w:rPr>
              <w:t>Année</w:t>
            </w:r>
            <w:proofErr w:type="spellEnd"/>
          </w:p>
        </w:tc>
        <w:tc>
          <w:tcPr>
            <w:tcW w:w="4334" w:type="dxa"/>
            <w:vAlign w:val="center"/>
          </w:tcPr>
          <w:p w:rsidR="00F553D5" w:rsidRPr="0075028D" w:rsidRDefault="00F553D5" w:rsidP="00F5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0" w:type="auto"/>
            <w:vAlign w:val="center"/>
          </w:tcPr>
          <w:p w:rsidR="00F553D5" w:rsidRPr="0075028D" w:rsidRDefault="00F553D5" w:rsidP="00F5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28D">
              <w:rPr>
                <w:rFonts w:ascii="Times New Roman" w:eastAsia="Times New Roman" w:hAnsi="Times New Roman" w:cs="Times New Roman"/>
              </w:rPr>
              <w:t xml:space="preserve">Pays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</w:rPr>
              <w:t>Concernés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155" w:type="dxa"/>
            <w:shd w:val="clear" w:color="auto" w:fill="FFFFFF" w:themeFill="background1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1950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Communauté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Économique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du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Charbon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et de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l'Acier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(CECA)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France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Allemagne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155" w:type="dxa"/>
            <w:shd w:val="clear" w:color="auto" w:fill="D99594" w:themeFill="accent2" w:themeFillTint="99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1951</w:t>
            </w:r>
          </w:p>
        </w:tc>
        <w:tc>
          <w:tcPr>
            <w:tcW w:w="4334" w:type="dxa"/>
            <w:shd w:val="clear" w:color="auto" w:fill="D99594" w:themeFill="accent2" w:themeFillTint="99"/>
            <w:vAlign w:val="center"/>
          </w:tcPr>
          <w:p w:rsidR="0075028D" w:rsidRPr="0075028D" w:rsidRDefault="00F553D5" w:rsidP="00F5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Marché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Commun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Europe des Six</w:t>
            </w:r>
          </w:p>
        </w:tc>
        <w:tc>
          <w:tcPr>
            <w:tcW w:w="0" w:type="auto"/>
            <w:shd w:val="clear" w:color="auto" w:fill="D99594" w:themeFill="accent2" w:themeFillTint="99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>
              <w:rPr>
                <w:rFonts w:ascii="Times New Roman" w:eastAsia="Times New Roman" w:hAnsi="Times New Roman" w:cs="Times New Roman"/>
                <w:color w:val="000080"/>
              </w:rPr>
              <w:t xml:space="preserve">France;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Allemagne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Belgique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Italie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br/>
              <w:t xml:space="preserve">Luxembourg; </w:t>
            </w: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Pays-Bas</w:t>
            </w:r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55" w:type="dxa"/>
            <w:shd w:val="clear" w:color="auto" w:fill="8DB3E2" w:themeFill="text2" w:themeFillTint="66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1973</w:t>
            </w:r>
          </w:p>
        </w:tc>
        <w:tc>
          <w:tcPr>
            <w:tcW w:w="4334" w:type="dxa"/>
            <w:shd w:val="clear" w:color="auto" w:fill="8DB3E2" w:themeFill="text2" w:themeFillTint="66"/>
            <w:vAlign w:val="center"/>
          </w:tcPr>
          <w:p w:rsidR="0075028D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Communauté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Écononomique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 xml:space="preserve">Europe des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Neuf</w:t>
            </w:r>
            <w:proofErr w:type="spellEnd"/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le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Royaume-Uni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l'Irlande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br/>
              <w:t xml:space="preserve">le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Danemark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155" w:type="dxa"/>
            <w:shd w:val="clear" w:color="auto" w:fill="FFC000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1981</w:t>
            </w:r>
          </w:p>
        </w:tc>
        <w:tc>
          <w:tcPr>
            <w:tcW w:w="4334" w:type="dxa"/>
            <w:shd w:val="clear" w:color="auto" w:fill="FFC000"/>
            <w:vAlign w:val="center"/>
          </w:tcPr>
          <w:p w:rsidR="0075028D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Communauté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Écononomique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Europe des Dix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la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Grèce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155" w:type="dxa"/>
            <w:shd w:val="clear" w:color="auto" w:fill="FCF79A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1986</w:t>
            </w:r>
          </w:p>
        </w:tc>
        <w:tc>
          <w:tcPr>
            <w:tcW w:w="4334" w:type="dxa"/>
            <w:shd w:val="clear" w:color="auto" w:fill="FCF79A"/>
            <w:vAlign w:val="center"/>
          </w:tcPr>
          <w:p w:rsidR="0075028D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Communauté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Écononomique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 xml:space="preserve">Europe des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Douze</w:t>
            </w:r>
            <w:proofErr w:type="spellEnd"/>
          </w:p>
        </w:tc>
        <w:tc>
          <w:tcPr>
            <w:tcW w:w="0" w:type="auto"/>
            <w:shd w:val="clear" w:color="auto" w:fill="FCF79A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l'Espagne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le Portugal</w:t>
            </w:r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55" w:type="dxa"/>
            <w:shd w:val="clear" w:color="auto" w:fill="FFFF00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1995</w:t>
            </w:r>
          </w:p>
        </w:tc>
        <w:tc>
          <w:tcPr>
            <w:tcW w:w="4334" w:type="dxa"/>
            <w:shd w:val="clear" w:color="auto" w:fill="FFFF00"/>
            <w:vAlign w:val="center"/>
          </w:tcPr>
          <w:p w:rsidR="0075028D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Union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 xml:space="preserve">Europe des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i/>
                <w:iCs/>
                <w:color w:val="000080"/>
              </w:rPr>
              <w:t>Quinze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Autriche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br/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Finlande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br/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Suède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155" w:type="dxa"/>
            <w:shd w:val="clear" w:color="auto" w:fill="E36C0A" w:themeFill="accent6" w:themeFillShade="BF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2004</w:t>
            </w:r>
          </w:p>
        </w:tc>
        <w:tc>
          <w:tcPr>
            <w:tcW w:w="4334" w:type="dxa"/>
            <w:shd w:val="clear" w:color="auto" w:fill="E36C0A" w:themeFill="accent6" w:themeFillShade="BF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Union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</w:p>
        </w:tc>
        <w:tc>
          <w:tcPr>
            <w:tcW w:w="0" w:type="auto"/>
            <w:shd w:val="clear" w:color="auto" w:fill="E36C0A" w:themeFill="accent6" w:themeFillShade="BF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Chypre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Estonie</w:t>
            </w:r>
            <w:proofErr w:type="spellEnd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Hongrie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Lettonie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Lithuanie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Malte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Pologne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République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tchèque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Slovaquie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;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Slovénie</w:t>
            </w:r>
            <w:proofErr w:type="spellEnd"/>
          </w:p>
        </w:tc>
      </w:tr>
      <w:tr w:rsidR="00F553D5" w:rsidTr="00F553D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155" w:type="dxa"/>
            <w:shd w:val="clear" w:color="auto" w:fill="00DA63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>2007</w:t>
            </w:r>
          </w:p>
        </w:tc>
        <w:tc>
          <w:tcPr>
            <w:tcW w:w="4334" w:type="dxa"/>
            <w:shd w:val="clear" w:color="auto" w:fill="00DA63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Union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</w:p>
        </w:tc>
        <w:tc>
          <w:tcPr>
            <w:tcW w:w="0" w:type="auto"/>
            <w:shd w:val="clear" w:color="auto" w:fill="00DA63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Bulgarie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80"/>
              </w:rPr>
              <w:t>Roumanie</w:t>
            </w:r>
            <w:proofErr w:type="spellEnd"/>
          </w:p>
        </w:tc>
      </w:tr>
      <w:tr w:rsidR="00F553D5" w:rsidRPr="00753FE2" w:rsidTr="00F553D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155" w:type="dxa"/>
            <w:shd w:val="clear" w:color="auto" w:fill="00FFFF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000080"/>
                <w:sz w:val="36"/>
                <w:szCs w:val="36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Date non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fixée</w:t>
            </w:r>
            <w:proofErr w:type="spellEnd"/>
          </w:p>
        </w:tc>
        <w:tc>
          <w:tcPr>
            <w:tcW w:w="4334" w:type="dxa"/>
            <w:shd w:val="clear" w:color="auto" w:fill="00FFFF"/>
            <w:vAlign w:val="center"/>
          </w:tcPr>
          <w:p w:rsidR="00F553D5" w:rsidRPr="0075028D" w:rsidRDefault="00F553D5" w:rsidP="00F553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000080"/>
                <w:sz w:val="36"/>
                <w:szCs w:val="36"/>
              </w:rPr>
            </w:pPr>
            <w:r w:rsidRPr="0075028D">
              <w:rPr>
                <w:rFonts w:ascii="Times New Roman" w:eastAsia="Times New Roman" w:hAnsi="Times New Roman" w:cs="Times New Roman"/>
                <w:color w:val="000080"/>
              </w:rPr>
              <w:t xml:space="preserve">Union </w:t>
            </w:r>
            <w:proofErr w:type="spellStart"/>
            <w:r w:rsidRPr="0075028D">
              <w:rPr>
                <w:rFonts w:ascii="Times New Roman" w:eastAsia="Times New Roman" w:hAnsi="Times New Roman" w:cs="Times New Roman"/>
                <w:color w:val="000080"/>
              </w:rPr>
              <w:t>Européenne</w:t>
            </w:r>
            <w:proofErr w:type="spellEnd"/>
          </w:p>
        </w:tc>
        <w:tc>
          <w:tcPr>
            <w:tcW w:w="0" w:type="auto"/>
            <w:shd w:val="clear" w:color="auto" w:fill="00FFFF"/>
          </w:tcPr>
          <w:p w:rsidR="00F553D5" w:rsidRPr="00753FE2" w:rsidRDefault="00F553D5" w:rsidP="00F553D5">
            <w:pPr>
              <w:rPr>
                <w:rFonts w:ascii="Times New Roman" w:hAnsi="Times New Roman" w:cs="Times New Roman"/>
              </w:rPr>
            </w:pPr>
            <w:proofErr w:type="spellStart"/>
            <w:r w:rsidRPr="00753FE2">
              <w:rPr>
                <w:rFonts w:ascii="Times New Roman" w:hAnsi="Times New Roman" w:cs="Times New Roman"/>
              </w:rPr>
              <w:t>Ancienne</w:t>
            </w:r>
            <w:proofErr w:type="spellEnd"/>
            <w:r w:rsidRPr="00753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E2">
              <w:rPr>
                <w:rFonts w:ascii="Times New Roman" w:hAnsi="Times New Roman" w:cs="Times New Roman"/>
              </w:rPr>
              <w:t>république</w:t>
            </w:r>
            <w:proofErr w:type="spellEnd"/>
            <w:r w:rsidRPr="00753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E2">
              <w:rPr>
                <w:rFonts w:ascii="Times New Roman" w:hAnsi="Times New Roman" w:cs="Times New Roman"/>
              </w:rPr>
              <w:t>yougoslave</w:t>
            </w:r>
            <w:proofErr w:type="spellEnd"/>
            <w:r w:rsidRPr="00753FE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53FE2">
              <w:rPr>
                <w:rFonts w:ascii="Times New Roman" w:hAnsi="Times New Roman" w:cs="Times New Roman"/>
              </w:rPr>
              <w:t>Macédoine</w:t>
            </w:r>
            <w:proofErr w:type="spellEnd"/>
            <w:r w:rsidRPr="00753FE2">
              <w:rPr>
                <w:rFonts w:ascii="Times New Roman" w:hAnsi="Times New Roman" w:cs="Times New Roman"/>
              </w:rPr>
              <w:t xml:space="preserve">; </w:t>
            </w:r>
            <w:r w:rsidRPr="00753FE2">
              <w:rPr>
                <w:rFonts w:ascii="Times New Roman" w:hAnsi="Times New Roman" w:cs="Times New Roman"/>
              </w:rPr>
              <w:br/>
            </w:r>
            <w:proofErr w:type="spellStart"/>
            <w:r w:rsidRPr="00753FE2">
              <w:rPr>
                <w:rFonts w:ascii="Times New Roman" w:hAnsi="Times New Roman" w:cs="Times New Roman"/>
              </w:rPr>
              <w:t>Croatie</w:t>
            </w:r>
            <w:proofErr w:type="spellEnd"/>
            <w:r w:rsidRPr="00753FE2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753FE2">
              <w:rPr>
                <w:rFonts w:ascii="Times New Roman" w:hAnsi="Times New Roman" w:cs="Times New Roman"/>
              </w:rPr>
              <w:t>Turquie</w:t>
            </w:r>
            <w:proofErr w:type="spellEnd"/>
          </w:p>
        </w:tc>
      </w:tr>
    </w:tbl>
    <w:p w:rsidR="00F553D5" w:rsidRPr="00F553D5" w:rsidRDefault="00F553D5" w:rsidP="00F553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53D5">
        <w:rPr>
          <w:rFonts w:ascii="Times New Roman" w:hAnsi="Times New Roman" w:cs="Times New Roman"/>
          <w:i/>
          <w:sz w:val="28"/>
          <w:szCs w:val="28"/>
        </w:rPr>
        <w:t xml:space="preserve">Composition de </w:t>
      </w: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l’Union</w:t>
      </w:r>
      <w:proofErr w:type="spellEnd"/>
      <w:r w:rsidRPr="00F55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européenne</w:t>
      </w:r>
      <w:proofErr w:type="spellEnd"/>
      <w:r w:rsidRPr="00F553D5">
        <w:rPr>
          <w:rFonts w:ascii="Times New Roman" w:hAnsi="Times New Roman" w:cs="Times New Roman"/>
          <w:i/>
          <w:sz w:val="28"/>
          <w:szCs w:val="28"/>
        </w:rPr>
        <w:t xml:space="preserve"> après les </w:t>
      </w:r>
      <w:proofErr w:type="spellStart"/>
      <w:r w:rsidRPr="00F553D5">
        <w:rPr>
          <w:rFonts w:ascii="Times New Roman" w:hAnsi="Times New Roman" w:cs="Times New Roman"/>
          <w:i/>
          <w:sz w:val="28"/>
          <w:szCs w:val="28"/>
        </w:rPr>
        <w:t>élargissements</w:t>
      </w:r>
      <w:proofErr w:type="spellEnd"/>
      <w:r w:rsidRPr="00F553D5">
        <w:rPr>
          <w:rFonts w:ascii="Times New Roman" w:hAnsi="Times New Roman" w:cs="Times New Roman"/>
          <w:i/>
          <w:sz w:val="28"/>
          <w:szCs w:val="28"/>
        </w:rPr>
        <w:t xml:space="preserve"> de 200</w:t>
      </w:r>
      <w:r w:rsidR="00C1337E">
        <w:rPr>
          <w:rFonts w:ascii="Times New Roman" w:hAnsi="Times New Roman" w:cs="Times New Roman"/>
          <w:i/>
          <w:sz w:val="28"/>
          <w:szCs w:val="28"/>
        </w:rPr>
        <w:t>7</w:t>
      </w:r>
    </w:p>
    <w:sectPr w:rsidR="00F553D5" w:rsidRPr="00F553D5" w:rsidSect="005F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24"/>
    <w:rsid w:val="002E0F24"/>
    <w:rsid w:val="005F6264"/>
    <w:rsid w:val="0075028D"/>
    <w:rsid w:val="00753FE2"/>
    <w:rsid w:val="007E2EBD"/>
    <w:rsid w:val="009A2A95"/>
    <w:rsid w:val="009B378B"/>
    <w:rsid w:val="00B23C3F"/>
    <w:rsid w:val="00C1337E"/>
    <w:rsid w:val="00F5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F24"/>
    <w:rPr>
      <w:color w:val="FFFF00"/>
      <w:u w:val="single"/>
    </w:rPr>
  </w:style>
  <w:style w:type="paragraph" w:styleId="NormalWeb">
    <w:name w:val="Normal (Web)"/>
    <w:basedOn w:val="Normal"/>
    <w:uiPriority w:val="99"/>
    <w:unhideWhenUsed/>
    <w:rsid w:val="0075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84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82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585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</dc:creator>
  <cp:keywords/>
  <dc:description/>
  <cp:lastModifiedBy>WVU</cp:lastModifiedBy>
  <cp:revision>3</cp:revision>
  <dcterms:created xsi:type="dcterms:W3CDTF">2009-02-14T12:22:00Z</dcterms:created>
  <dcterms:modified xsi:type="dcterms:W3CDTF">2009-02-14T12:22:00Z</dcterms:modified>
</cp:coreProperties>
</file>